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24C9" w14:textId="77777777" w:rsidR="00186550" w:rsidRPr="00186550" w:rsidRDefault="00186550" w:rsidP="00186550">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186550">
        <w:rPr>
          <w:rFonts w:ascii="PT Serif" w:eastAsia="Times New Roman" w:hAnsi="PT Serif" w:cs="Times New Roman"/>
          <w:color w:val="22272F"/>
          <w:sz w:val="32"/>
          <w:szCs w:val="32"/>
          <w:lang w:eastAsia="ru-RU"/>
        </w:rPr>
        <w:t>Постановление Правительства РФ от 23 апреля 2020 г. N 566</w:t>
      </w:r>
      <w:r w:rsidRPr="00186550">
        <w:rPr>
          <w:rFonts w:ascii="PT Serif" w:eastAsia="Times New Roman" w:hAnsi="PT Serif" w:cs="Times New Roman"/>
          <w:color w:val="22272F"/>
          <w:sz w:val="32"/>
          <w:szCs w:val="32"/>
          <w:lang w:eastAsia="ru-RU"/>
        </w:rPr>
        <w:b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14:paraId="6C1FE79E" w14:textId="77777777" w:rsidR="00186550" w:rsidRPr="00186550" w:rsidRDefault="00186550" w:rsidP="00186550">
      <w:pPr>
        <w:pBdr>
          <w:bottom w:val="dashed" w:sz="6" w:space="0" w:color="auto"/>
        </w:pBdr>
        <w:shd w:val="clear" w:color="auto" w:fill="E1E2E2"/>
        <w:spacing w:line="240" w:lineRule="auto"/>
        <w:jc w:val="both"/>
        <w:outlineLvl w:val="3"/>
        <w:rPr>
          <w:rFonts w:ascii="PT Serif" w:eastAsia="Times New Roman" w:hAnsi="PT Serif" w:cs="Times New Roman"/>
          <w:color w:val="3272C0"/>
          <w:sz w:val="24"/>
          <w:szCs w:val="24"/>
          <w:lang w:eastAsia="ru-RU"/>
        </w:rPr>
      </w:pPr>
      <w:r w:rsidRPr="00186550">
        <w:rPr>
          <w:rFonts w:ascii="PT Serif" w:eastAsia="Times New Roman" w:hAnsi="PT Serif" w:cs="Times New Roman"/>
          <w:color w:val="3272C0"/>
          <w:sz w:val="24"/>
          <w:szCs w:val="24"/>
          <w:lang w:eastAsia="ru-RU"/>
        </w:rPr>
        <w:t>С изменениями и дополнениями от:</w:t>
      </w:r>
    </w:p>
    <w:p w14:paraId="1F0585DF"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См. </w:t>
      </w:r>
      <w:hyperlink r:id="rId4" w:anchor="/document/57750636/entry/0" w:history="1">
        <w:r w:rsidRPr="00186550">
          <w:rPr>
            <w:rFonts w:ascii="PT Serif" w:eastAsia="Times New Roman" w:hAnsi="PT Serif" w:cs="Times New Roman"/>
            <w:color w:val="3272C0"/>
            <w:sz w:val="20"/>
            <w:szCs w:val="20"/>
            <w:lang w:eastAsia="ru-RU"/>
          </w:rPr>
          <w:t>справку</w:t>
        </w:r>
      </w:hyperlink>
      <w:r w:rsidRPr="00186550">
        <w:rPr>
          <w:rFonts w:ascii="PT Serif" w:eastAsia="Times New Roman" w:hAnsi="PT Serif" w:cs="Times New Roman"/>
          <w:color w:val="464C55"/>
          <w:sz w:val="20"/>
          <w:szCs w:val="20"/>
          <w:lang w:eastAsia="ru-RU"/>
        </w:rPr>
        <w:t> "Льготные ипотечные программы"</w:t>
      </w:r>
    </w:p>
    <w:p w14:paraId="31ED7E06"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См. </w:t>
      </w:r>
      <w:hyperlink r:id="rId5" w:anchor="/document/77467107/entry/0" w:history="1">
        <w:r w:rsidRPr="00186550">
          <w:rPr>
            <w:rFonts w:ascii="PT Serif" w:eastAsia="Times New Roman" w:hAnsi="PT Serif" w:cs="Times New Roman"/>
            <w:color w:val="3272C0"/>
            <w:sz w:val="20"/>
            <w:szCs w:val="20"/>
            <w:lang w:eastAsia="ru-RU"/>
          </w:rPr>
          <w:t>справку</w:t>
        </w:r>
      </w:hyperlink>
      <w:r w:rsidRPr="00186550">
        <w:rPr>
          <w:rFonts w:ascii="PT Serif" w:eastAsia="Times New Roman" w:hAnsi="PT Serif" w:cs="Times New Roman"/>
          <w:color w:val="464C55"/>
          <w:sz w:val="20"/>
          <w:szCs w:val="20"/>
          <w:lang w:eastAsia="ru-RU"/>
        </w:rPr>
        <w:t> "Коронавирус COVID-19"</w:t>
      </w:r>
    </w:p>
    <w:p w14:paraId="7F0886FD"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Преамбула изменена с 7 апреля 2022 г. - </w:t>
      </w:r>
      <w:hyperlink r:id="rId6" w:anchor="/document/403783552/entry/104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29 марта 2022 г. N 508</w:t>
      </w:r>
    </w:p>
    <w:p w14:paraId="052F9DD0"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7" w:anchor="/document/77323171/entry/10" w:history="1">
        <w:r w:rsidRPr="00186550">
          <w:rPr>
            <w:rFonts w:ascii="PT Serif" w:eastAsia="Times New Roman" w:hAnsi="PT Serif" w:cs="Times New Roman"/>
            <w:color w:val="3272C0"/>
            <w:sz w:val="20"/>
            <w:szCs w:val="20"/>
            <w:lang w:eastAsia="ru-RU"/>
          </w:rPr>
          <w:t>См. предыдущую редакцию</w:t>
        </w:r>
      </w:hyperlink>
    </w:p>
    <w:p w14:paraId="0EC5D87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Правительство Российской Федерации постановляет:</w:t>
      </w:r>
    </w:p>
    <w:p w14:paraId="570DB434"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1 изменен с 1 июля 2021 г. - </w:t>
      </w:r>
      <w:hyperlink r:id="rId8" w:anchor="/document/401416648/entry/102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июня 2021 г. N 1060</w:t>
      </w:r>
    </w:p>
    <w:p w14:paraId="43C71578"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9" w:anchor="/document/77312414/entry/1" w:history="1">
        <w:r w:rsidRPr="00186550">
          <w:rPr>
            <w:rFonts w:ascii="PT Serif" w:eastAsia="Times New Roman" w:hAnsi="PT Serif" w:cs="Times New Roman"/>
            <w:color w:val="3272C0"/>
            <w:sz w:val="20"/>
            <w:szCs w:val="20"/>
            <w:lang w:eastAsia="ru-RU"/>
          </w:rPr>
          <w:t>См. предыдущую редакцию</w:t>
        </w:r>
      </w:hyperlink>
    </w:p>
    <w:p w14:paraId="478F699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1. Утвердить прилагаемые </w:t>
      </w:r>
      <w:hyperlink r:id="rId10" w:anchor="/document/73943507/entry/1000" w:history="1">
        <w:r w:rsidRPr="00186550">
          <w:rPr>
            <w:rFonts w:ascii="PT Serif" w:eastAsia="Times New Roman" w:hAnsi="PT Serif" w:cs="Times New Roman"/>
            <w:color w:val="3272C0"/>
            <w:sz w:val="23"/>
            <w:szCs w:val="23"/>
            <w:lang w:eastAsia="ru-RU"/>
          </w:rPr>
          <w:t>Правила</w:t>
        </w:r>
      </w:hyperlink>
      <w:r w:rsidRPr="00186550">
        <w:rPr>
          <w:rFonts w:ascii="PT Serif" w:eastAsia="Times New Roman" w:hAnsi="PT Serif" w:cs="Times New Roman"/>
          <w:color w:val="22272F"/>
          <w:sz w:val="23"/>
          <w:szCs w:val="23"/>
          <w:lang w:eastAsia="ru-RU"/>
        </w:rPr>
        <w:t>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(далее - Правила).</w:t>
      </w:r>
    </w:p>
    <w:p w14:paraId="63D3C81C"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2 изменен с 4 августа 2020 г. - </w:t>
      </w:r>
      <w:hyperlink r:id="rId11" w:anchor="/document/74463845/entry/203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27 июля 2020 г. N 1121</w:t>
      </w:r>
    </w:p>
    <w:p w14:paraId="4EB0C1B9"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2" w:anchor="/document/77693376/entry/2" w:history="1">
        <w:r w:rsidRPr="00186550">
          <w:rPr>
            <w:rFonts w:ascii="PT Serif" w:eastAsia="Times New Roman" w:hAnsi="PT Serif" w:cs="Times New Roman"/>
            <w:color w:val="3272C0"/>
            <w:sz w:val="20"/>
            <w:szCs w:val="20"/>
            <w:lang w:eastAsia="ru-RU"/>
          </w:rPr>
          <w:t>См. предыдущую редакцию</w:t>
        </w:r>
      </w:hyperlink>
    </w:p>
    <w:p w14:paraId="6E04B11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2. Министерству финансов Российской Федерации направить акционерному обществу "ДОМ.РФ" денежные средства в размере доведенных в установленном порядке лимитов бюджетных обязательств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в качестве вклада в имущество акционерного общества "ДОМ.РФ", не увеличивающего его уставный капитал.</w:t>
      </w:r>
    </w:p>
    <w:p w14:paraId="450ACC3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"ДОМ.РФ", не увеличивающего его уставный капитал, на сумму, предусмотренную </w:t>
      </w:r>
      <w:hyperlink r:id="rId13" w:anchor="/document/73943507/entry/2" w:history="1">
        <w:r w:rsidRPr="00186550">
          <w:rPr>
            <w:rFonts w:ascii="PT Serif" w:eastAsia="Times New Roman" w:hAnsi="PT Serif" w:cs="Times New Roman"/>
            <w:color w:val="3272C0"/>
            <w:sz w:val="23"/>
            <w:szCs w:val="23"/>
            <w:lang w:eastAsia="ru-RU"/>
          </w:rPr>
          <w:t>пунктом 2</w:t>
        </w:r>
      </w:hyperlink>
      <w:r w:rsidRPr="00186550">
        <w:rPr>
          <w:rFonts w:ascii="PT Serif" w:eastAsia="Times New Roman" w:hAnsi="PT Serif" w:cs="Times New Roman"/>
          <w:color w:val="22272F"/>
          <w:sz w:val="23"/>
          <w:szCs w:val="23"/>
          <w:lang w:eastAsia="ru-RU"/>
        </w:rPr>
        <w:t>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"ДОМ.РФ".</w:t>
      </w:r>
    </w:p>
    <w:p w14:paraId="4A496CC4"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4 изменен с 1 июля 2021 г. - </w:t>
      </w:r>
      <w:hyperlink r:id="rId14" w:anchor="/document/401416648/entry/20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июня 2021 г. N 1060</w:t>
      </w:r>
    </w:p>
    <w:p w14:paraId="7DDE6EAB"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5" w:anchor="/document/77312414/entry/4" w:history="1">
        <w:r w:rsidRPr="00186550">
          <w:rPr>
            <w:rFonts w:ascii="PT Serif" w:eastAsia="Times New Roman" w:hAnsi="PT Serif" w:cs="Times New Roman"/>
            <w:color w:val="3272C0"/>
            <w:sz w:val="20"/>
            <w:szCs w:val="20"/>
            <w:lang w:eastAsia="ru-RU"/>
          </w:rPr>
          <w:t>См. предыдущую редакцию</w:t>
        </w:r>
      </w:hyperlink>
    </w:p>
    <w:p w14:paraId="5948A3A9"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4. Разрешить акционерному обществу "ДОМ.РФ":</w:t>
      </w:r>
    </w:p>
    <w:p w14:paraId="52BB68E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lastRenderedPageBreak/>
        <w:t>использовать денежные средства, полученные в соответствии с </w:t>
      </w:r>
      <w:hyperlink r:id="rId16" w:anchor="/document/73943507/entry/2" w:history="1">
        <w:r w:rsidRPr="00186550">
          <w:rPr>
            <w:rFonts w:ascii="PT Serif" w:eastAsia="Times New Roman" w:hAnsi="PT Serif" w:cs="Times New Roman"/>
            <w:color w:val="3272C0"/>
            <w:sz w:val="23"/>
            <w:szCs w:val="23"/>
            <w:lang w:eastAsia="ru-RU"/>
          </w:rPr>
          <w:t>пунктом 2</w:t>
        </w:r>
      </w:hyperlink>
      <w:r w:rsidRPr="00186550">
        <w:rPr>
          <w:rFonts w:ascii="PT Serif" w:eastAsia="Times New Roman" w:hAnsi="PT Serif" w:cs="Times New Roman"/>
          <w:color w:val="22272F"/>
          <w:sz w:val="23"/>
          <w:szCs w:val="23"/>
          <w:lang w:eastAsia="ru-RU"/>
        </w:rPr>
        <w:t> настоящего постановления, на цели реализации предусмотренных Правилами мероприятий;</w:t>
      </w:r>
    </w:p>
    <w:p w14:paraId="7AB35B7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w:t>
      </w:r>
      <w:hyperlink r:id="rId17" w:anchor="/document/12112604/entry/0" w:history="1">
        <w:r w:rsidRPr="00186550">
          <w:rPr>
            <w:rFonts w:ascii="PT Serif" w:eastAsia="Times New Roman" w:hAnsi="PT Serif" w:cs="Times New Roman"/>
            <w:color w:val="3272C0"/>
            <w:sz w:val="23"/>
            <w:szCs w:val="23"/>
            <w:lang w:eastAsia="ru-RU"/>
          </w:rPr>
          <w:t>Бюджетным кодексом</w:t>
        </w:r>
      </w:hyperlink>
      <w:r w:rsidRPr="00186550">
        <w:rPr>
          <w:rFonts w:ascii="PT Serif" w:eastAsia="Times New Roman" w:hAnsi="PT Serif" w:cs="Times New Roman"/>
          <w:color w:val="22272F"/>
          <w:sz w:val="23"/>
          <w:szCs w:val="23"/>
          <w:lang w:eastAsia="ru-RU"/>
        </w:rPr>
        <w:t>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w:t>
      </w:r>
      <w:hyperlink r:id="rId18" w:anchor="/document/71127772/entry/0" w:history="1">
        <w:r w:rsidRPr="00186550">
          <w:rPr>
            <w:rFonts w:ascii="PT Serif" w:eastAsia="Times New Roman" w:hAnsi="PT Serif" w:cs="Times New Roman"/>
            <w:color w:val="3272C0"/>
            <w:sz w:val="23"/>
            <w:szCs w:val="23"/>
            <w:lang w:eastAsia="ru-RU"/>
          </w:rPr>
          <w:t>Федеральным законом</w:t>
        </w:r>
      </w:hyperlink>
      <w:r w:rsidRPr="00186550">
        <w:rPr>
          <w:rFonts w:ascii="PT Serif" w:eastAsia="Times New Roman" w:hAnsi="PT Serif" w:cs="Times New Roman"/>
          <w:color w:val="22272F"/>
          <w:sz w:val="23"/>
          <w:szCs w:val="23"/>
          <w:lang w:eastAsia="ru-RU"/>
        </w:rPr>
        <w:t>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и расходов, связанных с информированием граждан об осуществляемых в соответствии с Правилами мероприятиях, перечень которых определяется наблюдательным советом акционерного общества "ДОМ.РФ".</w:t>
      </w:r>
    </w:p>
    <w:p w14:paraId="4DC8313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"ДОМ.РФ" в рамках исполнения трехстороннего договора (соглашения), указанного в </w:t>
      </w:r>
      <w:hyperlink r:id="rId19" w:anchor="/document/73943507/entry/3" w:history="1">
        <w:r w:rsidRPr="00186550">
          <w:rPr>
            <w:rFonts w:ascii="PT Serif" w:eastAsia="Times New Roman" w:hAnsi="PT Serif" w:cs="Times New Roman"/>
            <w:color w:val="3272C0"/>
            <w:sz w:val="23"/>
            <w:szCs w:val="23"/>
            <w:lang w:eastAsia="ru-RU"/>
          </w:rPr>
          <w:t>пункте 3</w:t>
        </w:r>
      </w:hyperlink>
      <w:r w:rsidRPr="00186550">
        <w:rPr>
          <w:rFonts w:ascii="PT Serif" w:eastAsia="Times New Roman" w:hAnsi="PT Serif" w:cs="Times New Roman"/>
          <w:color w:val="22272F"/>
          <w:sz w:val="23"/>
          <w:szCs w:val="23"/>
          <w:lang w:eastAsia="ru-RU"/>
        </w:rPr>
        <w:t>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"ДОМ.РФ" в соответствии с </w:t>
      </w:r>
      <w:hyperlink r:id="rId20" w:anchor="/document/73943507/entry/4" w:history="1">
        <w:r w:rsidRPr="00186550">
          <w:rPr>
            <w:rFonts w:ascii="PT Serif" w:eastAsia="Times New Roman" w:hAnsi="PT Serif" w:cs="Times New Roman"/>
            <w:color w:val="3272C0"/>
            <w:sz w:val="23"/>
            <w:szCs w:val="23"/>
            <w:lang w:eastAsia="ru-RU"/>
          </w:rPr>
          <w:t>пунктом 4</w:t>
        </w:r>
      </w:hyperlink>
      <w:r w:rsidRPr="00186550">
        <w:rPr>
          <w:rFonts w:ascii="PT Serif" w:eastAsia="Times New Roman" w:hAnsi="PT Serif" w:cs="Times New Roman"/>
          <w:color w:val="22272F"/>
          <w:sz w:val="23"/>
          <w:szCs w:val="23"/>
          <w:lang w:eastAsia="ru-RU"/>
        </w:rPr>
        <w:t> настоящего постановления.</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186550" w:rsidRPr="00186550" w14:paraId="66466EA4" w14:textId="77777777" w:rsidTr="00186550">
        <w:tc>
          <w:tcPr>
            <w:tcW w:w="3300" w:type="pct"/>
            <w:vAlign w:val="bottom"/>
            <w:hideMark/>
          </w:tcPr>
          <w:p w14:paraId="14147D6C" w14:textId="77777777" w:rsidR="00186550" w:rsidRPr="00186550" w:rsidRDefault="00186550" w:rsidP="00186550">
            <w:pPr>
              <w:spacing w:after="0" w:line="240" w:lineRule="auto"/>
              <w:rPr>
                <w:rFonts w:ascii="PT Serif" w:eastAsia="Times New Roman" w:hAnsi="PT Serif" w:cs="Times New Roman"/>
                <w:sz w:val="24"/>
                <w:szCs w:val="24"/>
                <w:lang w:eastAsia="ru-RU"/>
              </w:rPr>
            </w:pPr>
            <w:r w:rsidRPr="00186550">
              <w:rPr>
                <w:rFonts w:ascii="PT Serif" w:eastAsia="Times New Roman" w:hAnsi="PT Serif" w:cs="Times New Roman"/>
                <w:sz w:val="24"/>
                <w:szCs w:val="24"/>
                <w:lang w:eastAsia="ru-RU"/>
              </w:rPr>
              <w:t>Председатель Правительства</w:t>
            </w:r>
            <w:r w:rsidRPr="00186550">
              <w:rPr>
                <w:rFonts w:ascii="PT Serif" w:eastAsia="Times New Roman" w:hAnsi="PT Serif" w:cs="Times New Roman"/>
                <w:sz w:val="24"/>
                <w:szCs w:val="24"/>
                <w:lang w:eastAsia="ru-RU"/>
              </w:rPr>
              <w:br/>
              <w:t>Российской Федерации</w:t>
            </w:r>
          </w:p>
        </w:tc>
        <w:tc>
          <w:tcPr>
            <w:tcW w:w="1650" w:type="pct"/>
            <w:vAlign w:val="bottom"/>
            <w:hideMark/>
          </w:tcPr>
          <w:p w14:paraId="711C506E" w14:textId="77777777" w:rsidR="00186550" w:rsidRPr="00186550" w:rsidRDefault="00186550" w:rsidP="00186550">
            <w:pPr>
              <w:spacing w:after="0" w:line="240" w:lineRule="auto"/>
              <w:jc w:val="right"/>
              <w:rPr>
                <w:rFonts w:ascii="PT Serif" w:eastAsia="Times New Roman" w:hAnsi="PT Serif" w:cs="Times New Roman"/>
                <w:sz w:val="24"/>
                <w:szCs w:val="24"/>
                <w:lang w:eastAsia="ru-RU"/>
              </w:rPr>
            </w:pPr>
            <w:r w:rsidRPr="00186550">
              <w:rPr>
                <w:rFonts w:ascii="PT Serif" w:eastAsia="Times New Roman" w:hAnsi="PT Serif" w:cs="Times New Roman"/>
                <w:sz w:val="24"/>
                <w:szCs w:val="24"/>
                <w:lang w:eastAsia="ru-RU"/>
              </w:rPr>
              <w:t>М. Мишустин</w:t>
            </w:r>
          </w:p>
        </w:tc>
      </w:tr>
    </w:tbl>
    <w:p w14:paraId="370F6BF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w:t>
      </w:r>
    </w:p>
    <w:p w14:paraId="65AD82CC"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Наименование изменено с 1 июля 2021 г. - </w:t>
      </w:r>
      <w:hyperlink r:id="rId21" w:anchor="/document/401416648/entry/21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июня 2021 г. N 1060</w:t>
      </w:r>
    </w:p>
    <w:p w14:paraId="4C7FC26C"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22" w:anchor="/document/77312414/entry/1000" w:history="1">
        <w:r w:rsidRPr="00186550">
          <w:rPr>
            <w:rFonts w:ascii="PT Serif" w:eastAsia="Times New Roman" w:hAnsi="PT Serif" w:cs="Times New Roman"/>
            <w:color w:val="3272C0"/>
            <w:sz w:val="20"/>
            <w:szCs w:val="20"/>
            <w:lang w:eastAsia="ru-RU"/>
          </w:rPr>
          <w:t>См. предыдущую редакцию</w:t>
        </w:r>
      </w:hyperlink>
    </w:p>
    <w:p w14:paraId="5C527BCE" w14:textId="77777777" w:rsidR="00186550" w:rsidRPr="00186550" w:rsidRDefault="00186550" w:rsidP="00186550">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186550">
        <w:rPr>
          <w:rFonts w:ascii="PT Serif" w:eastAsia="Times New Roman" w:hAnsi="PT Serif" w:cs="Times New Roman"/>
          <w:b/>
          <w:bCs/>
          <w:color w:val="22272F"/>
          <w:sz w:val="23"/>
          <w:szCs w:val="23"/>
          <w:lang w:eastAsia="ru-RU"/>
        </w:rPr>
        <w:t>УТВЕРЖДЕНЫ</w:t>
      </w:r>
      <w:r w:rsidRPr="00186550">
        <w:rPr>
          <w:rFonts w:ascii="PT Serif" w:eastAsia="Times New Roman" w:hAnsi="PT Serif" w:cs="Times New Roman"/>
          <w:b/>
          <w:bCs/>
          <w:color w:val="22272F"/>
          <w:sz w:val="23"/>
          <w:szCs w:val="23"/>
          <w:lang w:eastAsia="ru-RU"/>
        </w:rPr>
        <w:br/>
      </w:r>
      <w:hyperlink r:id="rId23" w:anchor="/document/73943507/entry/0" w:history="1">
        <w:r w:rsidRPr="00186550">
          <w:rPr>
            <w:rFonts w:ascii="PT Serif" w:eastAsia="Times New Roman" w:hAnsi="PT Serif" w:cs="Times New Roman"/>
            <w:b/>
            <w:bCs/>
            <w:color w:val="3272C0"/>
            <w:sz w:val="23"/>
            <w:szCs w:val="23"/>
            <w:lang w:eastAsia="ru-RU"/>
          </w:rPr>
          <w:t>постановлением</w:t>
        </w:r>
      </w:hyperlink>
      <w:r w:rsidRPr="00186550">
        <w:rPr>
          <w:rFonts w:ascii="PT Serif" w:eastAsia="Times New Roman" w:hAnsi="PT Serif" w:cs="Times New Roman"/>
          <w:b/>
          <w:bCs/>
          <w:color w:val="22272F"/>
          <w:sz w:val="23"/>
          <w:szCs w:val="23"/>
          <w:lang w:eastAsia="ru-RU"/>
        </w:rPr>
        <w:t> Правительства</w:t>
      </w:r>
      <w:r w:rsidRPr="00186550">
        <w:rPr>
          <w:rFonts w:ascii="PT Serif" w:eastAsia="Times New Roman" w:hAnsi="PT Serif" w:cs="Times New Roman"/>
          <w:b/>
          <w:bCs/>
          <w:color w:val="22272F"/>
          <w:sz w:val="23"/>
          <w:szCs w:val="23"/>
          <w:lang w:eastAsia="ru-RU"/>
        </w:rPr>
        <w:br/>
        <w:t>Российской Федерации</w:t>
      </w:r>
      <w:r w:rsidRPr="00186550">
        <w:rPr>
          <w:rFonts w:ascii="PT Serif" w:eastAsia="Times New Roman" w:hAnsi="PT Serif" w:cs="Times New Roman"/>
          <w:b/>
          <w:bCs/>
          <w:color w:val="22272F"/>
          <w:sz w:val="23"/>
          <w:szCs w:val="23"/>
          <w:lang w:eastAsia="ru-RU"/>
        </w:rPr>
        <w:br/>
        <w:t>от 23 апреля 2020 г. N 566</w:t>
      </w:r>
    </w:p>
    <w:p w14:paraId="63646E1E" w14:textId="77777777" w:rsidR="00186550" w:rsidRPr="00186550" w:rsidRDefault="00186550" w:rsidP="00186550">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186550">
        <w:rPr>
          <w:rFonts w:ascii="PT Serif" w:eastAsia="Times New Roman" w:hAnsi="PT Serif" w:cs="Times New Roman"/>
          <w:color w:val="22272F"/>
          <w:sz w:val="32"/>
          <w:szCs w:val="32"/>
          <w:lang w:eastAsia="ru-RU"/>
        </w:rPr>
        <w:t>Правила</w:t>
      </w:r>
      <w:r w:rsidRPr="00186550">
        <w:rPr>
          <w:rFonts w:ascii="PT Serif" w:eastAsia="Times New Roman" w:hAnsi="PT Serif" w:cs="Times New Roman"/>
          <w:color w:val="22272F"/>
          <w:sz w:val="32"/>
          <w:szCs w:val="32"/>
          <w:lang w:eastAsia="ru-RU"/>
        </w:rPr>
        <w:br/>
        <w:t xml:space="preserve">возмещения кредитным и иным организациям недополученных доходов по жилищным (ипотечным) </w:t>
      </w:r>
      <w:r w:rsidRPr="00186550">
        <w:rPr>
          <w:rFonts w:ascii="PT Serif" w:eastAsia="Times New Roman" w:hAnsi="PT Serif" w:cs="Times New Roman"/>
          <w:color w:val="22272F"/>
          <w:sz w:val="32"/>
          <w:szCs w:val="32"/>
          <w:lang w:eastAsia="ru-RU"/>
        </w:rPr>
        <w:lastRenderedPageBreak/>
        <w:t>кредитам (займам), выданным гражданам Российской Федерации в 2020 - 2022 годах</w:t>
      </w:r>
    </w:p>
    <w:p w14:paraId="1EE15E66" w14:textId="77777777" w:rsidR="00186550" w:rsidRPr="00186550" w:rsidRDefault="00186550" w:rsidP="00186550">
      <w:pPr>
        <w:pBdr>
          <w:bottom w:val="dashed" w:sz="6" w:space="0" w:color="auto"/>
        </w:pBdr>
        <w:shd w:val="clear" w:color="auto" w:fill="E1E2E2"/>
        <w:spacing w:line="240" w:lineRule="auto"/>
        <w:jc w:val="both"/>
        <w:outlineLvl w:val="3"/>
        <w:rPr>
          <w:rFonts w:ascii="PT Serif" w:eastAsia="Times New Roman" w:hAnsi="PT Serif" w:cs="Times New Roman"/>
          <w:color w:val="3272C0"/>
          <w:sz w:val="24"/>
          <w:szCs w:val="24"/>
          <w:lang w:eastAsia="ru-RU"/>
        </w:rPr>
      </w:pPr>
      <w:r w:rsidRPr="00186550">
        <w:rPr>
          <w:rFonts w:ascii="PT Serif" w:eastAsia="Times New Roman" w:hAnsi="PT Serif" w:cs="Times New Roman"/>
          <w:color w:val="3272C0"/>
          <w:sz w:val="24"/>
          <w:szCs w:val="24"/>
          <w:lang w:eastAsia="ru-RU"/>
        </w:rPr>
        <w:t>С изменениями и дополнениями от:</w:t>
      </w:r>
    </w:p>
    <w:p w14:paraId="46EF3F4E"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1 изменен с 1 июля 2021 г. - </w:t>
      </w:r>
      <w:hyperlink r:id="rId24" w:anchor="/document/401416648/entry/21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июня 2021 г. N 1060</w:t>
      </w:r>
    </w:p>
    <w:p w14:paraId="635C5B6A"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25" w:anchor="/document/77312414/entry/1001" w:history="1">
        <w:r w:rsidRPr="00186550">
          <w:rPr>
            <w:rFonts w:ascii="PT Serif" w:eastAsia="Times New Roman" w:hAnsi="PT Serif" w:cs="Times New Roman"/>
            <w:color w:val="3272C0"/>
            <w:sz w:val="20"/>
            <w:szCs w:val="20"/>
            <w:lang w:eastAsia="ru-RU"/>
          </w:rPr>
          <w:t>См. предыдущую редакцию</w:t>
        </w:r>
      </w:hyperlink>
    </w:p>
    <w:p w14:paraId="692BE7AB"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1. Настоящие Правила устанавливают условия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(далее - недополученные доходы).</w:t>
      </w:r>
    </w:p>
    <w:p w14:paraId="5463761E"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2 изменен с 1 мая 2022 г. - </w:t>
      </w:r>
      <w:hyperlink r:id="rId26" w:anchor="/document/404562020/entry/102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апреля 2022 г. N 806</w:t>
      </w:r>
    </w:p>
    <w:p w14:paraId="06B7456D"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27" w:anchor="/document/77323199/entry/1002" w:history="1">
        <w:r w:rsidRPr="00186550">
          <w:rPr>
            <w:rFonts w:ascii="PT Serif" w:eastAsia="Times New Roman" w:hAnsi="PT Serif" w:cs="Times New Roman"/>
            <w:color w:val="3272C0"/>
            <w:sz w:val="20"/>
            <w:szCs w:val="20"/>
            <w:lang w:eastAsia="ru-RU"/>
          </w:rPr>
          <w:t>См. предыдущую редакцию</w:t>
        </w:r>
      </w:hyperlink>
    </w:p>
    <w:p w14:paraId="3FEF28F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2. В соответствии с настоящими Правилами недополученные доходы возмещаются кредитным организациям, организациям, являющимся в соответствии с </w:t>
      </w:r>
      <w:hyperlink r:id="rId28" w:anchor="/document/70544866/entry/0" w:history="1">
        <w:r w:rsidRPr="00186550">
          <w:rPr>
            <w:rFonts w:ascii="PT Serif" w:eastAsia="Times New Roman" w:hAnsi="PT Serif" w:cs="Times New Roman"/>
            <w:color w:val="3272C0"/>
            <w:sz w:val="23"/>
            <w:szCs w:val="23"/>
            <w:lang w:eastAsia="ru-RU"/>
          </w:rPr>
          <w:t>Федеральным законом</w:t>
        </w:r>
      </w:hyperlink>
      <w:r w:rsidRPr="00186550">
        <w:rPr>
          <w:rFonts w:ascii="PT Serif" w:eastAsia="Times New Roman" w:hAnsi="PT Serif" w:cs="Times New Roman"/>
          <w:color w:val="22272F"/>
          <w:sz w:val="23"/>
          <w:szCs w:val="23"/>
          <w:lang w:eastAsia="ru-RU"/>
        </w:rPr>
        <w:t> "О потребительском кредите (займе)" уполномоченными акционерным обществом "ДОМ.РФ"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"Интернет" (далее соответственно - сеть "Интернет", уполномоченные организации), ипотечным агентам и обществу (далее - кредитор).</w:t>
      </w:r>
    </w:p>
    <w:p w14:paraId="550422D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Недополученные доходы возмещаются кредиторам по договорам о предоставлении кредита (займа), обязательства по которым обеспечены ипотекой (далее - кредитный договор), информация о которых предоставлена обществу в сроки и по форме, которые определены настоящими Правилами,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14:paraId="1AB95D09"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Общая сумма кредитов (займов), по которым осуществляется возмещение недополученных доходов, составляет до 3,6 трлн. рублей (включительно).</w:t>
      </w:r>
    </w:p>
    <w:p w14:paraId="5432EE5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кредитных организаций и уполномоченных организаций общество устанавливает лимит средств на выдачу кредитов (займов), определяемый обществом в соответствии с </w:t>
      </w:r>
      <w:hyperlink r:id="rId29" w:anchor="/document/73943507/entry/1006" w:history="1">
        <w:r w:rsidRPr="00186550">
          <w:rPr>
            <w:rFonts w:ascii="PT Serif" w:eastAsia="Times New Roman" w:hAnsi="PT Serif" w:cs="Times New Roman"/>
            <w:color w:val="3272C0"/>
            <w:sz w:val="23"/>
            <w:szCs w:val="23"/>
            <w:lang w:eastAsia="ru-RU"/>
          </w:rPr>
          <w:t>пунктами 6</w:t>
        </w:r>
      </w:hyperlink>
      <w:r w:rsidRPr="00186550">
        <w:rPr>
          <w:rFonts w:ascii="PT Serif" w:eastAsia="Times New Roman" w:hAnsi="PT Serif" w:cs="Times New Roman"/>
          <w:color w:val="22272F"/>
          <w:sz w:val="23"/>
          <w:szCs w:val="23"/>
          <w:lang w:eastAsia="ru-RU"/>
        </w:rPr>
        <w:t> и </w:t>
      </w:r>
      <w:hyperlink r:id="rId30" w:anchor="/document/73943507/entry/1007" w:history="1">
        <w:r w:rsidRPr="00186550">
          <w:rPr>
            <w:rFonts w:ascii="PT Serif" w:eastAsia="Times New Roman" w:hAnsi="PT Serif" w:cs="Times New Roman"/>
            <w:color w:val="3272C0"/>
            <w:sz w:val="23"/>
            <w:szCs w:val="23"/>
            <w:lang w:eastAsia="ru-RU"/>
          </w:rPr>
          <w:t>7</w:t>
        </w:r>
      </w:hyperlink>
      <w:r w:rsidRPr="00186550">
        <w:rPr>
          <w:rFonts w:ascii="PT Serif" w:eastAsia="Times New Roman" w:hAnsi="PT Serif" w:cs="Times New Roman"/>
          <w:color w:val="22272F"/>
          <w:sz w:val="23"/>
          <w:szCs w:val="23"/>
          <w:lang w:eastAsia="ru-RU"/>
        </w:rPr>
        <w:t> настоящих Правил.</w:t>
      </w:r>
    </w:p>
    <w:p w14:paraId="40EDA7A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кредитной организацией и уполномоченной организацией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2020 - 2022 годах, по форме согласно </w:t>
      </w:r>
      <w:hyperlink r:id="rId31" w:anchor="/document/73943507/entry/1100" w:history="1">
        <w:r w:rsidRPr="00186550">
          <w:rPr>
            <w:rFonts w:ascii="PT Serif" w:eastAsia="Times New Roman" w:hAnsi="PT Serif" w:cs="Times New Roman"/>
            <w:color w:val="3272C0"/>
            <w:sz w:val="23"/>
            <w:szCs w:val="23"/>
            <w:lang w:eastAsia="ru-RU"/>
          </w:rPr>
          <w:t>приложению N 1</w:t>
        </w:r>
      </w:hyperlink>
      <w:r w:rsidRPr="00186550">
        <w:rPr>
          <w:rFonts w:ascii="PT Serif" w:eastAsia="Times New Roman" w:hAnsi="PT Serif" w:cs="Times New Roman"/>
          <w:color w:val="22272F"/>
          <w:sz w:val="23"/>
          <w:szCs w:val="23"/>
          <w:lang w:eastAsia="ru-RU"/>
        </w:rPr>
        <w:t xml:space="preserve"> (далее - заявка) общество вправе </w:t>
      </w:r>
      <w:r w:rsidRPr="00186550">
        <w:rPr>
          <w:rFonts w:ascii="PT Serif" w:eastAsia="Times New Roman" w:hAnsi="PT Serif" w:cs="Times New Roman"/>
          <w:color w:val="22272F"/>
          <w:sz w:val="23"/>
          <w:szCs w:val="23"/>
          <w:lang w:eastAsia="ru-RU"/>
        </w:rPr>
        <w:lastRenderedPageBreak/>
        <w:t>начать выплату возмещения недополученных доходов такому кредитору до указанной в настоящем пункте даты установления лимита средств на выдачу кредитов (займов).</w:t>
      </w:r>
    </w:p>
    <w:p w14:paraId="78450EF9"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3 изменен с 25 октября 2022 г. - </w:t>
      </w:r>
      <w:hyperlink r:id="rId32" w:anchor="/document/405478587/entry/102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8 октября 2022 г. N 1791</w:t>
      </w:r>
    </w:p>
    <w:p w14:paraId="0C5C62D7"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33" w:anchor="/document/76803946/entry/1003" w:history="1">
        <w:r w:rsidRPr="00186550">
          <w:rPr>
            <w:rFonts w:ascii="PT Serif" w:eastAsia="Times New Roman" w:hAnsi="PT Serif" w:cs="Times New Roman"/>
            <w:color w:val="3272C0"/>
            <w:sz w:val="20"/>
            <w:szCs w:val="20"/>
            <w:lang w:eastAsia="ru-RU"/>
          </w:rPr>
          <w:t>См. предыдущую редакцию</w:t>
        </w:r>
      </w:hyperlink>
    </w:p>
    <w:p w14:paraId="4F4899A9"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3. Возмещение недополученных доходов осуществляется только по кредитам (займам), выданным:</w:t>
      </w:r>
    </w:p>
    <w:p w14:paraId="2F3BD42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приобретения заемщиками у юридических лиц (за исключением инвестиционных фондов, в том числе их управляющих компаний) жилых помещений (включая индивидуальные жилые дома в границах территории малоэтажного жилого комплекса, жилые помещения в домах блокированной застройки, дома блокированной застройки),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w:t>
      </w:r>
      <w:hyperlink r:id="rId34" w:anchor="/document/12138267/entry/0" w:history="1">
        <w:r w:rsidRPr="00186550">
          <w:rPr>
            <w:rFonts w:ascii="PT Serif" w:eastAsia="Times New Roman" w:hAnsi="PT Serif" w:cs="Times New Roman"/>
            <w:color w:val="3272C0"/>
            <w:sz w:val="23"/>
            <w:szCs w:val="23"/>
            <w:lang w:eastAsia="ru-RU"/>
          </w:rPr>
          <w:t>Федерального закона</w:t>
        </w:r>
      </w:hyperlink>
      <w:r w:rsidRPr="00186550">
        <w:rPr>
          <w:rFonts w:ascii="PT Serif" w:eastAsia="Times New Roman" w:hAnsi="PT Serif" w:cs="Times New Roman"/>
          <w:color w:val="22272F"/>
          <w:sz w:val="23"/>
          <w:szCs w:val="23"/>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464A90"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приобретения заемщиками жилых помещений и жилых помещений с земельными участками (включая индивидуальные жилые дома в границах территории малоэтажного жилого комплекса и жилые помещения в домах блокированной застройки, дома блокированной застройки) у юридического лица (за исключением управляющей компании инвестиционного фонда),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или жилых помещений и жилых помещений с земельными участками (включая жилые помещения в домах блокированной застройки и дома блокированной застройки) у индивидуального предпринимателя, являющегося первым и единственным собственником указанного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w:t>
      </w:r>
      <w:hyperlink r:id="rId35" w:anchor="/document/70650726/entry/0" w:history="1">
        <w:r w:rsidRPr="00186550">
          <w:rPr>
            <w:rFonts w:ascii="PT Serif" w:eastAsia="Times New Roman" w:hAnsi="PT Serif" w:cs="Times New Roman"/>
            <w:color w:val="3272C0"/>
            <w:sz w:val="23"/>
            <w:szCs w:val="23"/>
            <w:lang w:eastAsia="ru-RU"/>
          </w:rPr>
          <w:t>Общероссийскому классификатору</w:t>
        </w:r>
      </w:hyperlink>
      <w:r w:rsidRPr="00186550">
        <w:rPr>
          <w:rFonts w:ascii="PT Serif" w:eastAsia="Times New Roman" w:hAnsi="PT Serif" w:cs="Times New Roman"/>
          <w:color w:val="22272F"/>
          <w:sz w:val="23"/>
          <w:szCs w:val="23"/>
          <w:lang w:eastAsia="ru-RU"/>
        </w:rPr>
        <w:t> видов экономической деятельности, путем заключения договора купли-продажи с таким юридическим лицом или индивидуальным предпринимателем;</w:t>
      </w:r>
    </w:p>
    <w:p w14:paraId="14A735DB"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xml:space="preserve">для приобретения заемщиками индивидуальных жилых домов с земельными участками, расположенными на территории Российской Федерации, у индивидуального предпринимателя, являющегося первым и единственным </w:t>
      </w:r>
      <w:r w:rsidRPr="00186550">
        <w:rPr>
          <w:rFonts w:ascii="PT Serif" w:eastAsia="Times New Roman" w:hAnsi="PT Serif" w:cs="Times New Roman"/>
          <w:color w:val="22272F"/>
          <w:sz w:val="23"/>
          <w:szCs w:val="23"/>
          <w:lang w:eastAsia="ru-RU"/>
        </w:rPr>
        <w:lastRenderedPageBreak/>
        <w:t>собственником указанного жилого помещения и зарегистрировавшего право собственности на указанное жилое помещение после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w:t>
      </w:r>
      <w:hyperlink r:id="rId36" w:anchor="/document/12138258/entry/3" w:history="1">
        <w:r w:rsidRPr="00186550">
          <w:rPr>
            <w:rFonts w:ascii="PT Serif" w:eastAsia="Times New Roman" w:hAnsi="PT Serif" w:cs="Times New Roman"/>
            <w:color w:val="3272C0"/>
            <w:sz w:val="23"/>
            <w:szCs w:val="23"/>
            <w:lang w:eastAsia="ru-RU"/>
          </w:rPr>
          <w:t>законодательства</w:t>
        </w:r>
      </w:hyperlink>
      <w:r w:rsidRPr="00186550">
        <w:rPr>
          <w:rFonts w:ascii="PT Serif" w:eastAsia="Times New Roman" w:hAnsi="PT Serif" w:cs="Times New Roman"/>
          <w:color w:val="22272F"/>
          <w:sz w:val="23"/>
          <w:szCs w:val="23"/>
          <w:lang w:eastAsia="ru-RU"/>
        </w:rPr>
        <w:t> о градостроительной деятельности,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w:t>
      </w:r>
      <w:hyperlink r:id="rId37" w:anchor="/document/70650726/entry/0" w:history="1">
        <w:r w:rsidRPr="00186550">
          <w:rPr>
            <w:rFonts w:ascii="PT Serif" w:eastAsia="Times New Roman" w:hAnsi="PT Serif" w:cs="Times New Roman"/>
            <w:color w:val="3272C0"/>
            <w:sz w:val="23"/>
            <w:szCs w:val="23"/>
            <w:lang w:eastAsia="ru-RU"/>
          </w:rPr>
          <w:t>Общероссийскому классификатору</w:t>
        </w:r>
      </w:hyperlink>
      <w:r w:rsidRPr="00186550">
        <w:rPr>
          <w:rFonts w:ascii="PT Serif" w:eastAsia="Times New Roman" w:hAnsi="PT Serif" w:cs="Times New Roman"/>
          <w:color w:val="22272F"/>
          <w:sz w:val="23"/>
          <w:szCs w:val="23"/>
          <w:lang w:eastAsia="ru-RU"/>
        </w:rPr>
        <w:t> видов экономической деятельности, путем заключения договора купли-продажи с таким индивидуальным предпринимателем;</w:t>
      </w:r>
    </w:p>
    <w:p w14:paraId="6DC9C73B"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приобретения заемщиками у юридических лиц (за исключением инвестиционных фондов, в том числе их управляющих компаний) или у индивидуальных предпринимателей индивидуальных жилых домов на земельных участках, расположенных на территории Российской Федерации, по договорам купли-продажи, в соответствии с которыми юридические лица или индивидуальные предприниматели обязуются в будущем передать заемщикам в собственность индивидуальные жилые дома на земельных участках, расположенных на территории Российской Федерации, которые будут созданы после заключения таких договоров, и указанные земельные участки;</w:t>
      </w:r>
    </w:p>
    <w:p w14:paraId="70ED16D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оплаты заемщиками работ по строительству индивидуальных жилых домов на земельных участках, расположенных на территории Российской Федерации, если указанное строительство осуществляется по одному или нескольким договорам подряда, заключенным заемщиками с юридическими лицами или индивидуальными предпринимателями, или для приобретения заемщиками земельных участков, расположенных на территории Российской Федерации, по договорам купли-продажи и оплаты работ по строительству на них индивидуальных жилых домов, если указанное строительство осуществляется по одному или нескольким договорам подряда, заключенным заемщиками с юридическими лицами или индивидуальными предпринимателями;</w:t>
      </w:r>
    </w:p>
    <w:p w14:paraId="52934D57"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для строительства индивидуальных жилых домов заемщиками своими силами на земельных участках, расположенных на территории Российской Федерации, или приобретения заемщиками по договорам купли-продажи земельных участков, расположенных на территории Российской Федерации, и строительства на них индивидуальных жилых домов заемщиками своими силами.</w:t>
      </w:r>
    </w:p>
    <w:p w14:paraId="780AE4D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Возмещение недополученных доходов в соответствии с настоящими Правилами не осуществляется по выданным заемщикам кредитам (займам), если договоры, в соответствии с которыми жилые помещения приобретаются заемщиками в собственность, в том числе по завершении их строительства (создания), содержат условия об оказании заемщикам услуг по выполнению работ по ремонту и (или) перепланировке (переустройству) жилых помещений, изменению их назначения, приобретению мебели, отделимого от жилых помещений бытового оборудования и предметов интерьера.</w:t>
      </w:r>
    </w:p>
    <w:p w14:paraId="54F9C49A"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lastRenderedPageBreak/>
        <w:t>Пункт 4 изменен с 25 октября 2022 г. - </w:t>
      </w:r>
      <w:hyperlink r:id="rId38" w:anchor="/document/405478587/entry/1022"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8 октября 2022 г. N 1791</w:t>
      </w:r>
    </w:p>
    <w:p w14:paraId="0CF8204A"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39" w:anchor="/document/76803946/entry/1004" w:history="1">
        <w:r w:rsidRPr="00186550">
          <w:rPr>
            <w:rFonts w:ascii="PT Serif" w:eastAsia="Times New Roman" w:hAnsi="PT Serif" w:cs="Times New Roman"/>
            <w:color w:val="3272C0"/>
            <w:sz w:val="20"/>
            <w:szCs w:val="20"/>
            <w:lang w:eastAsia="ru-RU"/>
          </w:rPr>
          <w:t>См. предыдущую редакцию</w:t>
        </w:r>
      </w:hyperlink>
    </w:p>
    <w:p w14:paraId="25FB704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4. 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кредитного договора (с учетом положений </w:t>
      </w:r>
      <w:hyperlink r:id="rId40" w:anchor="/document/73943507/entry/10575" w:history="1">
        <w:r w:rsidRPr="00186550">
          <w:rPr>
            <w:rFonts w:ascii="PT Serif" w:eastAsia="Times New Roman" w:hAnsi="PT Serif" w:cs="Times New Roman"/>
            <w:color w:val="3272C0"/>
            <w:sz w:val="23"/>
            <w:szCs w:val="23"/>
            <w:lang w:eastAsia="ru-RU"/>
          </w:rPr>
          <w:t>абзаца пятого подпункта "ж" пункта 5</w:t>
        </w:r>
      </w:hyperlink>
      <w:r w:rsidRPr="00186550">
        <w:rPr>
          <w:rFonts w:ascii="PT Serif" w:eastAsia="Times New Roman" w:hAnsi="PT Serif" w:cs="Times New Roman"/>
          <w:color w:val="22272F"/>
          <w:sz w:val="23"/>
          <w:szCs w:val="23"/>
          <w:lang w:eastAsia="ru-RU"/>
        </w:rPr>
        <w:t> настоящих Правил), начиная с календарного месяца, следующего за месяцем, в котором обществом получены средства, указанные в </w:t>
      </w:r>
      <w:hyperlink r:id="rId41" w:anchor="/document/73943507/entry/2" w:history="1">
        <w:r w:rsidRPr="00186550">
          <w:rPr>
            <w:rFonts w:ascii="PT Serif" w:eastAsia="Times New Roman" w:hAnsi="PT Serif" w:cs="Times New Roman"/>
            <w:color w:val="3272C0"/>
            <w:sz w:val="23"/>
            <w:szCs w:val="23"/>
            <w:lang w:eastAsia="ru-RU"/>
          </w:rPr>
          <w:t>пункте 2</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14:paraId="3A0F32E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Возмещение недополученных доходов по кредитам (займам), выданным для целей, указанных в </w:t>
      </w:r>
      <w:hyperlink r:id="rId42" w:anchor="/document/73943507/entry/10032" w:history="1">
        <w:r w:rsidRPr="00186550">
          <w:rPr>
            <w:rFonts w:ascii="PT Serif" w:eastAsia="Times New Roman" w:hAnsi="PT Serif" w:cs="Times New Roman"/>
            <w:color w:val="3272C0"/>
            <w:sz w:val="23"/>
            <w:szCs w:val="23"/>
            <w:lang w:eastAsia="ru-RU"/>
          </w:rPr>
          <w:t>абзацах втором - четвертом пункта 3</w:t>
        </w:r>
      </w:hyperlink>
      <w:r w:rsidRPr="00186550">
        <w:rPr>
          <w:rFonts w:ascii="PT Serif" w:eastAsia="Times New Roman" w:hAnsi="PT Serif" w:cs="Times New Roman"/>
          <w:color w:val="22272F"/>
          <w:sz w:val="23"/>
          <w:szCs w:val="23"/>
          <w:lang w:eastAsia="ru-RU"/>
        </w:rPr>
        <w:t> настоящих Правил, осуществляется обществом в размере, составляющем разницу между размером </w:t>
      </w:r>
      <w:hyperlink r:id="rId43" w:anchor="/document/10180094/entry/0" w:history="1">
        <w:r w:rsidRPr="00186550">
          <w:rPr>
            <w:rFonts w:ascii="PT Serif" w:eastAsia="Times New Roman" w:hAnsi="PT Serif" w:cs="Times New Roman"/>
            <w:color w:val="3272C0"/>
            <w:sz w:val="23"/>
            <w:szCs w:val="23"/>
            <w:lang w:eastAsia="ru-RU"/>
          </w:rPr>
          <w:t>ключевой ставки</w:t>
        </w:r>
      </w:hyperlink>
      <w:r w:rsidRPr="00186550">
        <w:rPr>
          <w:rFonts w:ascii="PT Serif" w:eastAsia="Times New Roman" w:hAnsi="PT Serif" w:cs="Times New Roman"/>
          <w:color w:val="22272F"/>
          <w:sz w:val="23"/>
          <w:szCs w:val="23"/>
          <w:lang w:eastAsia="ru-RU"/>
        </w:rPr>
        <w:t>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(при заключении кредитного договора до дня </w:t>
      </w:r>
      <w:hyperlink r:id="rId44"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или на 2,5 процентного пункта (при заключении кредитного договора со дня вступления в силу постановления Правительства Российской Федерации от 29 марта 2022 г. N 508 "О внесении изменений в некоторые акты Правительства Российской Федерации"), и размером процентной ставки по кредитному договору на 1-й день календарного месяца, за который производится возмещение. Возмещение недополученных доходов по кредитам (займам), выданным для целей, указанных в </w:t>
      </w:r>
      <w:hyperlink r:id="rId45" w:anchor="/document/73943507/entry/100305" w:history="1">
        <w:r w:rsidRPr="00186550">
          <w:rPr>
            <w:rFonts w:ascii="PT Serif" w:eastAsia="Times New Roman" w:hAnsi="PT Serif" w:cs="Times New Roman"/>
            <w:color w:val="3272C0"/>
            <w:sz w:val="23"/>
            <w:szCs w:val="23"/>
            <w:lang w:eastAsia="ru-RU"/>
          </w:rPr>
          <w:t>абзацах пятом - седьмом пункта 3</w:t>
        </w:r>
      </w:hyperlink>
      <w:r w:rsidRPr="00186550">
        <w:rPr>
          <w:rFonts w:ascii="PT Serif" w:eastAsia="Times New Roman" w:hAnsi="PT Serif" w:cs="Times New Roman"/>
          <w:color w:val="22272F"/>
          <w:sz w:val="23"/>
          <w:szCs w:val="23"/>
          <w:lang w:eastAsia="ru-RU"/>
        </w:rPr>
        <w:t> настоящих Правил, осуществляется обществом в размере, составляющем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5 процентных пунктов (при заключении кредитного договора до дня вступления в силу постановления Правительства Российской Федерации от 29 марта 2022 г. N 508 "О внесении изменений в некоторые акты Правительства Российской Федерации") или на 4,5 процентного пункта (при заключении кредитного договора со дня вступления в силу постановления Правительства Российской Федерации от 29 марта 2022 г. N 508 "О внесении изменений в некоторые акты Правительства Российской Федерации"), и размером процентной ставки по кредитному договору на 1-й день календарного месяца, за который производится возмещение.</w:t>
      </w:r>
    </w:p>
    <w:p w14:paraId="741FA87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отношении кредитных договоров, заключенных до 1 июля 2021 г. (включительно), если процентная ставка по кредитному договору равна или менее 6,5 процента годовых, в расчет принимается процентная ставка 6,5 процента годовых. При установлении процентной ставки по основаниям, установленным </w:t>
      </w:r>
      <w:hyperlink r:id="rId46" w:anchor="/document/73943507/entry/1582" w:history="1">
        <w:r w:rsidRPr="00186550">
          <w:rPr>
            <w:rFonts w:ascii="PT Serif" w:eastAsia="Times New Roman" w:hAnsi="PT Serif" w:cs="Times New Roman"/>
            <w:color w:val="3272C0"/>
            <w:sz w:val="23"/>
            <w:szCs w:val="23"/>
            <w:lang w:eastAsia="ru-RU"/>
          </w:rPr>
          <w:t>абзацами вторым</w:t>
        </w:r>
      </w:hyperlink>
      <w:r w:rsidRPr="00186550">
        <w:rPr>
          <w:rFonts w:ascii="PT Serif" w:eastAsia="Times New Roman" w:hAnsi="PT Serif" w:cs="Times New Roman"/>
          <w:color w:val="22272F"/>
          <w:sz w:val="23"/>
          <w:szCs w:val="23"/>
          <w:lang w:eastAsia="ru-RU"/>
        </w:rPr>
        <w:t> и </w:t>
      </w:r>
      <w:hyperlink r:id="rId47" w:anchor="/document/73943507/entry/1583" w:history="1">
        <w:r w:rsidRPr="00186550">
          <w:rPr>
            <w:rFonts w:ascii="PT Serif" w:eastAsia="Times New Roman" w:hAnsi="PT Serif" w:cs="Times New Roman"/>
            <w:color w:val="3272C0"/>
            <w:sz w:val="23"/>
            <w:szCs w:val="23"/>
            <w:lang w:eastAsia="ru-RU"/>
          </w:rPr>
          <w:t>третьим подпункта "з" пункта 5</w:t>
        </w:r>
      </w:hyperlink>
      <w:r w:rsidRPr="00186550">
        <w:rPr>
          <w:rFonts w:ascii="PT Serif" w:eastAsia="Times New Roman" w:hAnsi="PT Serif" w:cs="Times New Roman"/>
          <w:color w:val="22272F"/>
          <w:sz w:val="23"/>
          <w:szCs w:val="23"/>
          <w:lang w:eastAsia="ru-RU"/>
        </w:rPr>
        <w:t> настоящих Правил, более 6,5 процента годовых, в расчет принимается процентная ставка по кредитному договору.</w:t>
      </w:r>
    </w:p>
    <w:p w14:paraId="7D8EEF6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lastRenderedPageBreak/>
        <w:t>В отношении кредитных договоров, заключенных со 2 июля 2021 г. до дня </w:t>
      </w:r>
      <w:hyperlink r:id="rId48"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(включительно), если процентная ставка по кредитному договору равна или менее 7 процентов годовых, в расчет принимается процентная ставка 7 процентов годовых. При установлении процентной ставки по основаниям, установленным </w:t>
      </w:r>
      <w:hyperlink r:id="rId49" w:anchor="/document/73943507/entry/1582" w:history="1">
        <w:r w:rsidRPr="00186550">
          <w:rPr>
            <w:rFonts w:ascii="PT Serif" w:eastAsia="Times New Roman" w:hAnsi="PT Serif" w:cs="Times New Roman"/>
            <w:color w:val="3272C0"/>
            <w:sz w:val="23"/>
            <w:szCs w:val="23"/>
            <w:lang w:eastAsia="ru-RU"/>
          </w:rPr>
          <w:t>абзацами вторым</w:t>
        </w:r>
      </w:hyperlink>
      <w:r w:rsidRPr="00186550">
        <w:rPr>
          <w:rFonts w:ascii="PT Serif" w:eastAsia="Times New Roman" w:hAnsi="PT Serif" w:cs="Times New Roman"/>
          <w:color w:val="22272F"/>
          <w:sz w:val="23"/>
          <w:szCs w:val="23"/>
          <w:lang w:eastAsia="ru-RU"/>
        </w:rPr>
        <w:t> и </w:t>
      </w:r>
      <w:hyperlink r:id="rId50" w:anchor="/document/73943507/entry/1583" w:history="1">
        <w:r w:rsidRPr="00186550">
          <w:rPr>
            <w:rFonts w:ascii="PT Serif" w:eastAsia="Times New Roman" w:hAnsi="PT Serif" w:cs="Times New Roman"/>
            <w:color w:val="3272C0"/>
            <w:sz w:val="23"/>
            <w:szCs w:val="23"/>
            <w:lang w:eastAsia="ru-RU"/>
          </w:rPr>
          <w:t>третьим подпункта "з" пункта 5</w:t>
        </w:r>
      </w:hyperlink>
      <w:r w:rsidRPr="00186550">
        <w:rPr>
          <w:rFonts w:ascii="PT Serif" w:eastAsia="Times New Roman" w:hAnsi="PT Serif" w:cs="Times New Roman"/>
          <w:color w:val="22272F"/>
          <w:sz w:val="23"/>
          <w:szCs w:val="23"/>
          <w:lang w:eastAsia="ru-RU"/>
        </w:rPr>
        <w:t> настоящих Правил, более 7 процентов годовых, в расчет принимается процентная ставка по кредитному договору.</w:t>
      </w:r>
    </w:p>
    <w:p w14:paraId="6F839E0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14:paraId="275281B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отношении кредитных договоров, заключенных со дня </w:t>
      </w:r>
      <w:hyperlink r:id="rId51"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до дня </w:t>
      </w:r>
      <w:hyperlink r:id="rId52"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если процентная ставка по кредитному договору равна или менее 12 процентов годовых, в расчет принимается процентная ставка 12 процентов годовых. При установлении процентной ставки по основаниям, установленным </w:t>
      </w:r>
      <w:hyperlink r:id="rId53" w:anchor="/document/73943507/entry/1582" w:history="1">
        <w:r w:rsidRPr="00186550">
          <w:rPr>
            <w:rFonts w:ascii="PT Serif" w:eastAsia="Times New Roman" w:hAnsi="PT Serif" w:cs="Times New Roman"/>
            <w:color w:val="3272C0"/>
            <w:sz w:val="23"/>
            <w:szCs w:val="23"/>
            <w:lang w:eastAsia="ru-RU"/>
          </w:rPr>
          <w:t>абзацами вторым</w:t>
        </w:r>
      </w:hyperlink>
      <w:r w:rsidRPr="00186550">
        <w:rPr>
          <w:rFonts w:ascii="PT Serif" w:eastAsia="Times New Roman" w:hAnsi="PT Serif" w:cs="Times New Roman"/>
          <w:color w:val="22272F"/>
          <w:sz w:val="23"/>
          <w:szCs w:val="23"/>
          <w:lang w:eastAsia="ru-RU"/>
        </w:rPr>
        <w:t> и </w:t>
      </w:r>
      <w:hyperlink r:id="rId54" w:anchor="/document/73943507/entry/1583" w:history="1">
        <w:r w:rsidRPr="00186550">
          <w:rPr>
            <w:rFonts w:ascii="PT Serif" w:eastAsia="Times New Roman" w:hAnsi="PT Serif" w:cs="Times New Roman"/>
            <w:color w:val="3272C0"/>
            <w:sz w:val="23"/>
            <w:szCs w:val="23"/>
            <w:lang w:eastAsia="ru-RU"/>
          </w:rPr>
          <w:t>третьим подпункта "з" пункта 5</w:t>
        </w:r>
      </w:hyperlink>
      <w:r w:rsidRPr="00186550">
        <w:rPr>
          <w:rFonts w:ascii="PT Serif" w:eastAsia="Times New Roman" w:hAnsi="PT Serif" w:cs="Times New Roman"/>
          <w:color w:val="22272F"/>
          <w:sz w:val="23"/>
          <w:szCs w:val="23"/>
          <w:lang w:eastAsia="ru-RU"/>
        </w:rPr>
        <w:t> настоящих Правил, в размере более 12 процентов годовых в расчет принимается процентная ставка по кредитному договору.</w:t>
      </w:r>
    </w:p>
    <w:p w14:paraId="2347C14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Возмещение недополученных доходов осуществляется исходя из фактически уплаченной заемщиком в расчетном месяце суммы процентов за пользование кредитом (займом) в соответствии с условиями кредитного договора.</w:t>
      </w:r>
    </w:p>
    <w:p w14:paraId="12CE41D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отношении кредитных договоров, заключенных со дня </w:t>
      </w:r>
      <w:hyperlink r:id="rId55"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до дня </w:t>
      </w:r>
      <w:hyperlink r:id="rId56" w:anchor="/document/40486559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20 июня 2022 г. N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(включительно), если процентная ставка по кредитному договору равна или менее 9 процентов годовых, в расчет принимается процентная ставка 9 процентов годовых. При установлении процентной ставки в период и в случае, указанных в абзацах соответственно </w:t>
      </w:r>
      <w:hyperlink r:id="rId57" w:anchor="/document/73943507/entry/1582" w:history="1">
        <w:r w:rsidRPr="00186550">
          <w:rPr>
            <w:rFonts w:ascii="PT Serif" w:eastAsia="Times New Roman" w:hAnsi="PT Serif" w:cs="Times New Roman"/>
            <w:color w:val="3272C0"/>
            <w:sz w:val="23"/>
            <w:szCs w:val="23"/>
            <w:lang w:eastAsia="ru-RU"/>
          </w:rPr>
          <w:t>втором</w:t>
        </w:r>
      </w:hyperlink>
      <w:r w:rsidRPr="00186550">
        <w:rPr>
          <w:rFonts w:ascii="PT Serif" w:eastAsia="Times New Roman" w:hAnsi="PT Serif" w:cs="Times New Roman"/>
          <w:color w:val="22272F"/>
          <w:sz w:val="23"/>
          <w:szCs w:val="23"/>
          <w:lang w:eastAsia="ru-RU"/>
        </w:rPr>
        <w:t> и </w:t>
      </w:r>
      <w:hyperlink r:id="rId58" w:anchor="/document/73943507/entry/1583" w:history="1">
        <w:r w:rsidRPr="00186550">
          <w:rPr>
            <w:rFonts w:ascii="PT Serif" w:eastAsia="Times New Roman" w:hAnsi="PT Serif" w:cs="Times New Roman"/>
            <w:color w:val="3272C0"/>
            <w:sz w:val="23"/>
            <w:szCs w:val="23"/>
            <w:lang w:eastAsia="ru-RU"/>
          </w:rPr>
          <w:t>третьим подпункта "з" пункта 5</w:t>
        </w:r>
      </w:hyperlink>
      <w:r w:rsidRPr="00186550">
        <w:rPr>
          <w:rFonts w:ascii="PT Serif" w:eastAsia="Times New Roman" w:hAnsi="PT Serif" w:cs="Times New Roman"/>
          <w:color w:val="22272F"/>
          <w:sz w:val="23"/>
          <w:szCs w:val="23"/>
          <w:lang w:eastAsia="ru-RU"/>
        </w:rPr>
        <w:t xml:space="preserve"> настоящих Правил, в размере более 9 процентов годовых в расчет принимается процентная ставка по кредитному договору. Положения настоящего абзаца применяются в отношении кредита (займа), размер которого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w:t>
      </w:r>
      <w:r w:rsidRPr="00186550">
        <w:rPr>
          <w:rFonts w:ascii="PT Serif" w:eastAsia="Times New Roman" w:hAnsi="PT Serif" w:cs="Times New Roman"/>
          <w:color w:val="22272F"/>
          <w:sz w:val="23"/>
          <w:szCs w:val="23"/>
          <w:lang w:eastAsia="ru-RU"/>
        </w:rPr>
        <w:lastRenderedPageBreak/>
        <w:t>и Ленинградской области, или в отношении части такого кредита (займа), размер которой не превышает указанные значения.</w:t>
      </w:r>
    </w:p>
    <w:p w14:paraId="0DC0C3C7"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отношении кредитных договоров, заключенных со дня </w:t>
      </w:r>
      <w:hyperlink r:id="rId59" w:anchor="/document/40486559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20 июня 2022 г. N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если процентная ставка по кредитному договору равна или менее 7 процентов годовых, в расчет принимается процентная ставка 7 процентов годовых. При установлении процентной ставки в период и в случае, которые указаны в абзацах соответственно </w:t>
      </w:r>
      <w:hyperlink r:id="rId60" w:anchor="/document/73943507/entry/1582" w:history="1">
        <w:r w:rsidRPr="00186550">
          <w:rPr>
            <w:rFonts w:ascii="PT Serif" w:eastAsia="Times New Roman" w:hAnsi="PT Serif" w:cs="Times New Roman"/>
            <w:color w:val="3272C0"/>
            <w:sz w:val="23"/>
            <w:szCs w:val="23"/>
            <w:lang w:eastAsia="ru-RU"/>
          </w:rPr>
          <w:t>втором</w:t>
        </w:r>
      </w:hyperlink>
      <w:r w:rsidRPr="00186550">
        <w:rPr>
          <w:rFonts w:ascii="PT Serif" w:eastAsia="Times New Roman" w:hAnsi="PT Serif" w:cs="Times New Roman"/>
          <w:color w:val="22272F"/>
          <w:sz w:val="23"/>
          <w:szCs w:val="23"/>
          <w:lang w:eastAsia="ru-RU"/>
        </w:rPr>
        <w:t> и </w:t>
      </w:r>
      <w:hyperlink r:id="rId61" w:anchor="/document/73943507/entry/1583" w:history="1">
        <w:r w:rsidRPr="00186550">
          <w:rPr>
            <w:rFonts w:ascii="PT Serif" w:eastAsia="Times New Roman" w:hAnsi="PT Serif" w:cs="Times New Roman"/>
            <w:color w:val="3272C0"/>
            <w:sz w:val="23"/>
            <w:szCs w:val="23"/>
            <w:lang w:eastAsia="ru-RU"/>
          </w:rPr>
          <w:t>третьем подпункта "з" пункта 5</w:t>
        </w:r>
      </w:hyperlink>
      <w:r w:rsidRPr="00186550">
        <w:rPr>
          <w:rFonts w:ascii="PT Serif" w:eastAsia="Times New Roman" w:hAnsi="PT Serif" w:cs="Times New Roman"/>
          <w:color w:val="22272F"/>
          <w:sz w:val="23"/>
          <w:szCs w:val="23"/>
          <w:lang w:eastAsia="ru-RU"/>
        </w:rPr>
        <w:t> настоящих Правил, в размере более 7 процентов годовых, в расчет принимается процентная ставка по кредитному договору. Положения настоящего абзаца применяются в отношении кредита (займа), размер которого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или в отношении части такого кредита (займа), размер которой не превышает указанные значения.</w:t>
      </w:r>
    </w:p>
    <w:p w14:paraId="372367A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По кредитам (займам), по которым кредитный договор заключен со дня </w:t>
      </w:r>
      <w:hyperlink r:id="rId62"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до дня </w:t>
      </w:r>
      <w:hyperlink r:id="rId63" w:anchor="/document/40547858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и по которым размер кредита (займа)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размер возмещения, определенный в соответствии с абзацем вторым настоящего пункта, умножается на коэффициент, рассчитанный как отношение размера кредита (займа), составляющего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к размеру кредита (займа), указанному в кредитном договоре.</w:t>
      </w:r>
    </w:p>
    <w:p w14:paraId="644B907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По кредитам (займам), по которым кредитный договор заключен со дня </w:t>
      </w:r>
      <w:hyperlink r:id="rId64" w:anchor="/document/40547858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xml:space="preserve">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и размер которых превышает 6 млн. рублей - для жилых помещений, расположенных на территориях субъектов Российской Федерации, за исключением г. Москвы, </w:t>
      </w:r>
      <w:r w:rsidRPr="00186550">
        <w:rPr>
          <w:rFonts w:ascii="PT Serif" w:eastAsia="Times New Roman" w:hAnsi="PT Serif" w:cs="Times New Roman"/>
          <w:color w:val="22272F"/>
          <w:sz w:val="23"/>
          <w:szCs w:val="23"/>
          <w:lang w:eastAsia="ru-RU"/>
        </w:rPr>
        <w:lastRenderedPageBreak/>
        <w:t>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соответствии с абзацем вторым настоящего пункта, исходя из фактически уплаченной заемщиком в расчетном месяце суммы процентов за пользование кредитом (займом), начисленной на часть кредита (займа), не превышающую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14:paraId="41F2CEB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По кредитным договорам, обязательства по которым обеспечены в соответствии с </w:t>
      </w:r>
      <w:hyperlink r:id="rId65" w:anchor="/document/73943507/entry/105712" w:history="1">
        <w:r w:rsidRPr="00186550">
          <w:rPr>
            <w:rFonts w:ascii="PT Serif" w:eastAsia="Times New Roman" w:hAnsi="PT Serif" w:cs="Times New Roman"/>
            <w:color w:val="3272C0"/>
            <w:sz w:val="23"/>
            <w:szCs w:val="23"/>
            <w:lang w:eastAsia="ru-RU"/>
          </w:rPr>
          <w:t>абзацем вторым подпункта "ж</w:t>
        </w:r>
        <w:r w:rsidRPr="00186550">
          <w:rPr>
            <w:rFonts w:ascii="PT Serif" w:eastAsia="Times New Roman" w:hAnsi="PT Serif" w:cs="Times New Roman"/>
            <w:color w:val="3272C0"/>
            <w:sz w:val="16"/>
            <w:szCs w:val="16"/>
            <w:vertAlign w:val="superscript"/>
            <w:lang w:eastAsia="ru-RU"/>
          </w:rPr>
          <w:t> 1</w:t>
        </w:r>
        <w:r w:rsidRPr="00186550">
          <w:rPr>
            <w:rFonts w:ascii="PT Serif" w:eastAsia="Times New Roman" w:hAnsi="PT Serif" w:cs="Times New Roman"/>
            <w:color w:val="3272C0"/>
            <w:sz w:val="23"/>
            <w:szCs w:val="23"/>
            <w:lang w:eastAsia="ru-RU"/>
          </w:rPr>
          <w:t>" пункта 5</w:t>
        </w:r>
      </w:hyperlink>
      <w:r w:rsidRPr="00186550">
        <w:rPr>
          <w:rFonts w:ascii="PT Serif" w:eastAsia="Times New Roman" w:hAnsi="PT Serif" w:cs="Times New Roman"/>
          <w:color w:val="22272F"/>
          <w:sz w:val="23"/>
          <w:szCs w:val="23"/>
          <w:lang w:eastAsia="ru-RU"/>
        </w:rPr>
        <w:t> настоящих Правил последующим залогом, возмещение недополученных доходов не осуществляется.</w:t>
      </w:r>
    </w:p>
    <w:p w14:paraId="1AF060D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5. Возмещение кредиторам недополученных доходов осуществляется при выполнении всех следующих условий:</w:t>
      </w:r>
    </w:p>
    <w:p w14:paraId="12C04B0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а) валютой кредитного (заемного) обязательства является рубль;</w:t>
      </w:r>
    </w:p>
    <w:p w14:paraId="760B68D1"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"б" изменен с 1 июня 2022 г. - </w:t>
      </w:r>
      <w:hyperlink r:id="rId66" w:anchor="/document/404776075/entry/103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31 мая 2022 г. N 993</w:t>
      </w:r>
    </w:p>
    <w:p w14:paraId="2EC0FDE2"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67" w:anchor="/document/76803813/entry/1052" w:history="1">
        <w:r w:rsidRPr="00186550">
          <w:rPr>
            <w:rFonts w:ascii="PT Serif" w:eastAsia="Times New Roman" w:hAnsi="PT Serif" w:cs="Times New Roman"/>
            <w:color w:val="3272C0"/>
            <w:sz w:val="20"/>
            <w:szCs w:val="20"/>
            <w:lang w:eastAsia="ru-RU"/>
          </w:rPr>
          <w:t>См. предыдущую редакцию</w:t>
        </w:r>
      </w:hyperlink>
    </w:p>
    <w:p w14:paraId="3CD8869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б) кредитный договор для целей, указанных в </w:t>
      </w:r>
      <w:hyperlink r:id="rId68" w:anchor="/document/73943507/entry/10032" w:history="1">
        <w:r w:rsidRPr="00186550">
          <w:rPr>
            <w:rFonts w:ascii="PT Serif" w:eastAsia="Times New Roman" w:hAnsi="PT Serif" w:cs="Times New Roman"/>
            <w:color w:val="3272C0"/>
            <w:sz w:val="23"/>
            <w:szCs w:val="23"/>
            <w:lang w:eastAsia="ru-RU"/>
          </w:rPr>
          <w:t>абзацах втором</w:t>
        </w:r>
      </w:hyperlink>
      <w:r w:rsidRPr="00186550">
        <w:rPr>
          <w:rFonts w:ascii="PT Serif" w:eastAsia="Times New Roman" w:hAnsi="PT Serif" w:cs="Times New Roman"/>
          <w:color w:val="22272F"/>
          <w:sz w:val="23"/>
          <w:szCs w:val="23"/>
          <w:lang w:eastAsia="ru-RU"/>
        </w:rPr>
        <w:t> и </w:t>
      </w:r>
      <w:hyperlink r:id="rId69" w:anchor="/document/73943507/entry/10033" w:history="1">
        <w:r w:rsidRPr="00186550">
          <w:rPr>
            <w:rFonts w:ascii="PT Serif" w:eastAsia="Times New Roman" w:hAnsi="PT Serif" w:cs="Times New Roman"/>
            <w:color w:val="3272C0"/>
            <w:sz w:val="23"/>
            <w:szCs w:val="23"/>
            <w:lang w:eastAsia="ru-RU"/>
          </w:rPr>
          <w:t>третьем пункта 3</w:t>
        </w:r>
      </w:hyperlink>
      <w:r w:rsidRPr="00186550">
        <w:rPr>
          <w:rFonts w:ascii="PT Serif" w:eastAsia="Times New Roman" w:hAnsi="PT Serif" w:cs="Times New Roman"/>
          <w:color w:val="22272F"/>
          <w:sz w:val="23"/>
          <w:szCs w:val="23"/>
          <w:lang w:eastAsia="ru-RU"/>
        </w:rPr>
        <w:t> настоящих Правил, заключен с 17 апреля 2020 г. по 31 декабря 2022 г. (включительно), а для целей, указанных в </w:t>
      </w:r>
      <w:hyperlink r:id="rId70" w:anchor="/document/73943507/entry/100304" w:history="1">
        <w:r w:rsidRPr="00186550">
          <w:rPr>
            <w:rFonts w:ascii="PT Serif" w:eastAsia="Times New Roman" w:hAnsi="PT Serif" w:cs="Times New Roman"/>
            <w:color w:val="3272C0"/>
            <w:sz w:val="23"/>
            <w:szCs w:val="23"/>
            <w:lang w:eastAsia="ru-RU"/>
          </w:rPr>
          <w:t>абзацах четвертом - седьмом пункта 3</w:t>
        </w:r>
      </w:hyperlink>
      <w:r w:rsidRPr="00186550">
        <w:rPr>
          <w:rFonts w:ascii="PT Serif" w:eastAsia="Times New Roman" w:hAnsi="PT Serif" w:cs="Times New Roman"/>
          <w:color w:val="22272F"/>
          <w:sz w:val="23"/>
          <w:szCs w:val="23"/>
          <w:lang w:eastAsia="ru-RU"/>
        </w:rPr>
        <w:t> настоящих Правил, - с 18 октября 2021 г. по 31 декабря 2022 г. (включительно);</w:t>
      </w:r>
    </w:p>
    <w:p w14:paraId="59AF3CBE"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"в" изменен с 1 мая 2022 г. - </w:t>
      </w:r>
      <w:hyperlink r:id="rId71" w:anchor="/document/404562020/entry/10243"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апреля 2022 г. N 806</w:t>
      </w:r>
    </w:p>
    <w:p w14:paraId="32BA3D96"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72" w:anchor="/document/77323199/entry/1053" w:history="1">
        <w:r w:rsidRPr="00186550">
          <w:rPr>
            <w:rFonts w:ascii="PT Serif" w:eastAsia="Times New Roman" w:hAnsi="PT Serif" w:cs="Times New Roman"/>
            <w:color w:val="3272C0"/>
            <w:sz w:val="20"/>
            <w:szCs w:val="20"/>
            <w:lang w:eastAsia="ru-RU"/>
          </w:rPr>
          <w:t>См. предыдущую редакцию</w:t>
        </w:r>
      </w:hyperlink>
    </w:p>
    <w:p w14:paraId="2DD960E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кредит (заем) выдан в пределах установленного для выдавших его кредитной организации или уполномоченной организации лимита средств на выдачу кредитов (займов).</w:t>
      </w:r>
    </w:p>
    <w:p w14:paraId="0768889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Размер кредита (займа) по кредитным договорам, заключенным с 17 апреля 2020 г. по 1 июля 2021 г. (включительно), составляет:</w:t>
      </w:r>
    </w:p>
    <w:p w14:paraId="504BF10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6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14:paraId="0C6B596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12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14:paraId="0D51FB3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lastRenderedPageBreak/>
        <w:t>Размер кредита (займа) по кредитным договорам, заключенным с 2 июля 2021 г. до дня </w:t>
      </w:r>
      <w:hyperlink r:id="rId73"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(включительно), не превышает 3 млн. рублей (включительно).</w:t>
      </w:r>
    </w:p>
    <w:p w14:paraId="1D205B2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Размер кредита (займа) по кредитным договорам, заключенным со дня </w:t>
      </w:r>
      <w:hyperlink r:id="rId74"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до дня </w:t>
      </w:r>
      <w:hyperlink r:id="rId75"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составляет:</w:t>
      </w:r>
    </w:p>
    <w:p w14:paraId="7D55DB0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14:paraId="61BFAE8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14:paraId="1197199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Размер кредита (займа) по кредитным договорам, заключенным со дня </w:t>
      </w:r>
      <w:hyperlink r:id="rId76"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составляет:</w:t>
      </w:r>
    </w:p>
    <w:p w14:paraId="6CBD26D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15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14:paraId="2F89064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до 30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14:paraId="36C21CAB"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г) заемщиком (каждым из солидарных заемщиков) является гражданин Российской Федерации;</w:t>
      </w:r>
    </w:p>
    <w:p w14:paraId="4FD2AE47"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"д" изменен с 1 июня 2022 г. - </w:t>
      </w:r>
      <w:hyperlink r:id="rId77" w:anchor="/document/404776075/entry/1032"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31 мая 2022 г. N 993</w:t>
      </w:r>
    </w:p>
    <w:p w14:paraId="6074B1AF"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78" w:anchor="/document/76803813/entry/1055" w:history="1">
        <w:r w:rsidRPr="00186550">
          <w:rPr>
            <w:rFonts w:ascii="PT Serif" w:eastAsia="Times New Roman" w:hAnsi="PT Serif" w:cs="Times New Roman"/>
            <w:color w:val="3272C0"/>
            <w:sz w:val="20"/>
            <w:szCs w:val="20"/>
            <w:lang w:eastAsia="ru-RU"/>
          </w:rPr>
          <w:t>См. предыдущую редакцию</w:t>
        </w:r>
      </w:hyperlink>
    </w:p>
    <w:p w14:paraId="77D162E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xml:space="preserve">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15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 долевом строительстве, или цены договора купли-продажи жилого помещения или жилого помещения с земельным участком (включая индивидуальные жилые дома в границах </w:t>
      </w:r>
      <w:r w:rsidRPr="00186550">
        <w:rPr>
          <w:rFonts w:ascii="PT Serif" w:eastAsia="Times New Roman" w:hAnsi="PT Serif" w:cs="Times New Roman"/>
          <w:color w:val="22272F"/>
          <w:sz w:val="23"/>
          <w:szCs w:val="23"/>
          <w:lang w:eastAsia="ru-RU"/>
        </w:rPr>
        <w:lastRenderedPageBreak/>
        <w:t>территории малоэтажного жилого комплекса, жилые помещения в домах блокированной застройки и дома блокированной застройки), заключенного с юридическим лицом (за исключением управляющей компании инвестиционного фонда), являющимся первым собственником указанного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или цены заключенного с застройщиком - юридическим лицом или застройщиком - индивидуальным предпринимателем договора купли-продажи индивидуального жилого дома с земельным участком, расположенным на территории Российской Федерации, или цены заключенного с юридическим лицом или индивидуальным предпринимателем договора купли-продажи, в соответствии с которым такое юридическое лицо или такой индивидуальный предприниматель обязуется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указанного договора купли-продажи, и указанный земельный участок, или цены заключенного с юридическим лицом или индивидуальным предпринимателем договора подряда (суммы цен нескольких договоров подряда) на строительство индивидуального жилого дома на земельном участке, расположенном на территории Российской Федерации, или цены договора купли-продажи земельного участка, расположенного на территории Российской Федерации, и цены заключенного с юридическим лицом или индивидуальным предпринимателем договора подряда (суммы цен нескольких договоров подряда) на строительство на нем индивидуального жилого дома, или стоимости строительства индивидуального жилого дома, согласованной кредитором при заключении кредитного договора, если строительство индивидуального жилого дома осуществляется заемщиком своими силами, или цены договора купли-продажи земельного участка и стоимости строительства индивидуального жилого дома, согласованной кредитором при заключении кредитного договора, если строительство индивидуального жилого дома осуществляется заемщиком своими силами;</w:t>
      </w:r>
    </w:p>
    <w:p w14:paraId="36CB6FEA"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"е" изменен с 4 августа 2020 г. - </w:t>
      </w:r>
      <w:hyperlink r:id="rId79" w:anchor="/document/74463845/entry/20326"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27 июля 2020 г. N 1121</w:t>
      </w:r>
    </w:p>
    <w:p w14:paraId="35912891"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Изменения </w:t>
      </w:r>
      <w:hyperlink r:id="rId80" w:anchor="/document/74463845/entry/2" w:history="1">
        <w:r w:rsidRPr="00186550">
          <w:rPr>
            <w:rFonts w:ascii="PT Serif" w:eastAsia="Times New Roman" w:hAnsi="PT Serif" w:cs="Times New Roman"/>
            <w:color w:val="3272C0"/>
            <w:sz w:val="20"/>
            <w:szCs w:val="20"/>
            <w:lang w:eastAsia="ru-RU"/>
          </w:rPr>
          <w:t>распространяются</w:t>
        </w:r>
      </w:hyperlink>
      <w:r w:rsidRPr="00186550">
        <w:rPr>
          <w:rFonts w:ascii="PT Serif" w:eastAsia="Times New Roman" w:hAnsi="PT Serif" w:cs="Times New Roman"/>
          <w:color w:val="464C55"/>
          <w:sz w:val="20"/>
          <w:szCs w:val="20"/>
          <w:lang w:eastAsia="ru-RU"/>
        </w:rPr>
        <w:t> на отношения, возникшие с 17 апреля 2020 г.</w:t>
      </w:r>
    </w:p>
    <w:p w14:paraId="1CCE243C"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81" w:anchor="/document/77693376/entry/1056" w:history="1">
        <w:r w:rsidRPr="00186550">
          <w:rPr>
            <w:rFonts w:ascii="PT Serif" w:eastAsia="Times New Roman" w:hAnsi="PT Serif" w:cs="Times New Roman"/>
            <w:color w:val="3272C0"/>
            <w:sz w:val="20"/>
            <w:szCs w:val="20"/>
            <w:lang w:eastAsia="ru-RU"/>
          </w:rPr>
          <w:t>См. предыдущую редакцию</w:t>
        </w:r>
      </w:hyperlink>
    </w:p>
    <w:p w14:paraId="2B50D84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е) погашение кредита (займа) осуществляется равными ежемесячными (аннуитетными) платежами или равными платежами, рассчитанными исходя из размера накопительного взноса участника накопительно-ипотечной системы жилищного обеспечения военнослужащих, который ежегодно утверждается </w:t>
      </w:r>
      <w:hyperlink r:id="rId82" w:anchor="/document/5759555/entry/0" w:history="1">
        <w:r w:rsidRPr="00186550">
          <w:rPr>
            <w:rFonts w:ascii="PT Serif" w:eastAsia="Times New Roman" w:hAnsi="PT Serif" w:cs="Times New Roman"/>
            <w:color w:val="3272C0"/>
            <w:sz w:val="23"/>
            <w:szCs w:val="23"/>
            <w:lang w:eastAsia="ru-RU"/>
          </w:rPr>
          <w:t>федеральным законом</w:t>
        </w:r>
      </w:hyperlink>
      <w:r w:rsidRPr="00186550">
        <w:rPr>
          <w:rFonts w:ascii="PT Serif" w:eastAsia="Times New Roman" w:hAnsi="PT Serif" w:cs="Times New Roman"/>
          <w:color w:val="22272F"/>
          <w:sz w:val="23"/>
          <w:szCs w:val="23"/>
          <w:lang w:eastAsia="ru-RU"/>
        </w:rPr>
        <w:t> о федеральном бюджете на соответствующий финансовый год и плановый период,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w:t>
      </w:r>
    </w:p>
    <w:p w14:paraId="5786FF40"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lastRenderedPageBreak/>
        <w:t>Подпункт "ж" изменен с 25 октября 2022 г. - </w:t>
      </w:r>
      <w:hyperlink r:id="rId83" w:anchor="/document/405478587/entry/123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8 октября 2022 г. N 1791</w:t>
      </w:r>
    </w:p>
    <w:p w14:paraId="70FB2F0F"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84" w:anchor="/document/76803946/entry/1057" w:history="1">
        <w:r w:rsidRPr="00186550">
          <w:rPr>
            <w:rFonts w:ascii="PT Serif" w:eastAsia="Times New Roman" w:hAnsi="PT Serif" w:cs="Times New Roman"/>
            <w:color w:val="3272C0"/>
            <w:sz w:val="20"/>
            <w:szCs w:val="20"/>
            <w:lang w:eastAsia="ru-RU"/>
          </w:rPr>
          <w:t>См. предыдущую редакцию</w:t>
        </w:r>
      </w:hyperlink>
    </w:p>
    <w:p w14:paraId="6F49597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ж) по состоянию на последнее число календарного месяца, за который выплачивается возмещение недополученных доходов, обязательства заемщика по кредитному договору обеспечены одним из следующих способов:</w:t>
      </w:r>
    </w:p>
    <w:p w14:paraId="6BFA36B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залогом прав требования заемщика по договору участия в долевом строительстве;</w:t>
      </w:r>
    </w:p>
    <w:p w14:paraId="791220D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залогом жилого помещения (ипотекой), приобретенного по договору купли-продажи, договору участия в долевом строительстве или заключенному заемщиком с юридическим лицом договору уступки права требования по договору участия в долевом строительстве с использованием средств кредита (займа), за исключением кредита (займа) на цели, указанные в </w:t>
      </w:r>
      <w:hyperlink r:id="rId85" w:anchor="/document/73943507/entry/100305" w:history="1">
        <w:r w:rsidRPr="00186550">
          <w:rPr>
            <w:rFonts w:ascii="PT Serif" w:eastAsia="Times New Roman" w:hAnsi="PT Serif" w:cs="Times New Roman"/>
            <w:color w:val="3272C0"/>
            <w:sz w:val="23"/>
            <w:szCs w:val="23"/>
            <w:lang w:eastAsia="ru-RU"/>
          </w:rPr>
          <w:t>абзацах пятом</w:t>
        </w:r>
      </w:hyperlink>
      <w:r w:rsidRPr="00186550">
        <w:rPr>
          <w:rFonts w:ascii="PT Serif" w:eastAsia="Times New Roman" w:hAnsi="PT Serif" w:cs="Times New Roman"/>
          <w:color w:val="22272F"/>
          <w:sz w:val="23"/>
          <w:szCs w:val="23"/>
          <w:lang w:eastAsia="ru-RU"/>
        </w:rPr>
        <w:t> и </w:t>
      </w:r>
      <w:hyperlink r:id="rId86" w:anchor="/document/73943507/entry/100306" w:history="1">
        <w:r w:rsidRPr="00186550">
          <w:rPr>
            <w:rFonts w:ascii="PT Serif" w:eastAsia="Times New Roman" w:hAnsi="PT Serif" w:cs="Times New Roman"/>
            <w:color w:val="3272C0"/>
            <w:sz w:val="23"/>
            <w:szCs w:val="23"/>
            <w:lang w:eastAsia="ru-RU"/>
          </w:rPr>
          <w:t>шестом пункта 3</w:t>
        </w:r>
      </w:hyperlink>
      <w:r w:rsidRPr="00186550">
        <w:rPr>
          <w:rFonts w:ascii="PT Serif" w:eastAsia="Times New Roman" w:hAnsi="PT Serif" w:cs="Times New Roman"/>
          <w:color w:val="22272F"/>
          <w:sz w:val="23"/>
          <w:szCs w:val="23"/>
          <w:lang w:eastAsia="ru-RU"/>
        </w:rPr>
        <w:t> настоящих Правил;</w:t>
      </w:r>
    </w:p>
    <w:p w14:paraId="4783870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залогом объекта недвижимости, расположенного на территории Российской Федерации, при предоставлении кредита (займа) на цели, указанные в </w:t>
      </w:r>
      <w:hyperlink r:id="rId87" w:anchor="/document/73943507/entry/100305" w:history="1">
        <w:r w:rsidRPr="00186550">
          <w:rPr>
            <w:rFonts w:ascii="PT Serif" w:eastAsia="Times New Roman" w:hAnsi="PT Serif" w:cs="Times New Roman"/>
            <w:color w:val="3272C0"/>
            <w:sz w:val="23"/>
            <w:szCs w:val="23"/>
            <w:lang w:eastAsia="ru-RU"/>
          </w:rPr>
          <w:t>абзацах пятом</w:t>
        </w:r>
      </w:hyperlink>
      <w:r w:rsidRPr="00186550">
        <w:rPr>
          <w:rFonts w:ascii="PT Serif" w:eastAsia="Times New Roman" w:hAnsi="PT Serif" w:cs="Times New Roman"/>
          <w:color w:val="22272F"/>
          <w:sz w:val="23"/>
          <w:szCs w:val="23"/>
          <w:lang w:eastAsia="ru-RU"/>
        </w:rPr>
        <w:t> и </w:t>
      </w:r>
      <w:hyperlink r:id="rId88" w:anchor="/document/73943507/entry/100306" w:history="1">
        <w:r w:rsidRPr="00186550">
          <w:rPr>
            <w:rFonts w:ascii="PT Serif" w:eastAsia="Times New Roman" w:hAnsi="PT Serif" w:cs="Times New Roman"/>
            <w:color w:val="3272C0"/>
            <w:sz w:val="23"/>
            <w:szCs w:val="23"/>
            <w:lang w:eastAsia="ru-RU"/>
          </w:rPr>
          <w:t>шестом пункта 3</w:t>
        </w:r>
      </w:hyperlink>
      <w:r w:rsidRPr="00186550">
        <w:rPr>
          <w:rFonts w:ascii="PT Serif" w:eastAsia="Times New Roman" w:hAnsi="PT Serif" w:cs="Times New Roman"/>
          <w:color w:val="22272F"/>
          <w:sz w:val="23"/>
          <w:szCs w:val="23"/>
          <w:lang w:eastAsia="ru-RU"/>
        </w:rPr>
        <w:t> настоящих Правил;</w:t>
      </w:r>
    </w:p>
    <w:p w14:paraId="1BE072D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залогом индивидуального жилого дома, для строительства которого предоставлен кредит (заем), и (или) земельного участка, для приобретения которого и для строительства индивидуального жилого дома на котором предоставлен кредит (заем), после государственной регистрации права собственности заемщика (одного из солидарных заемщиков) на индивидуальный жилой дом и (или) земельный участок. В случае предоставления кредита (займа) на цели, указанные в </w:t>
      </w:r>
      <w:hyperlink r:id="rId89" w:anchor="/document/73943507/entry/100307" w:history="1">
        <w:r w:rsidRPr="00186550">
          <w:rPr>
            <w:rFonts w:ascii="PT Serif" w:eastAsia="Times New Roman" w:hAnsi="PT Serif" w:cs="Times New Roman"/>
            <w:color w:val="3272C0"/>
            <w:sz w:val="23"/>
            <w:szCs w:val="23"/>
            <w:lang w:eastAsia="ru-RU"/>
          </w:rPr>
          <w:t>абзаце седьмом пункта 3</w:t>
        </w:r>
      </w:hyperlink>
      <w:r w:rsidRPr="00186550">
        <w:rPr>
          <w:rFonts w:ascii="PT Serif" w:eastAsia="Times New Roman" w:hAnsi="PT Serif" w:cs="Times New Roman"/>
          <w:color w:val="22272F"/>
          <w:sz w:val="23"/>
          <w:szCs w:val="23"/>
          <w:lang w:eastAsia="ru-RU"/>
        </w:rPr>
        <w:t> настоящих Правил, государственная регистрация права собственности заемщика (одного из солидарных заемщиков) на индивидуальный жилой дом должна быть осуществлена в течение 12 месяцев со дня заключения кредитного договора. Если государственная регистрация в указанный период не осуществлена, условие возмещения недополученных доходов, предусмотренное настоящим подпунктом, считается невыполненным, и возмещение по кредитному договору не осуществляется.</w:t>
      </w:r>
    </w:p>
    <w:p w14:paraId="0CA32EC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Помимо залога прав требования заемщика по договору участия в долевом строительстве, указанных в </w:t>
      </w:r>
      <w:hyperlink r:id="rId90" w:anchor="/document/73943507/entry/10572" w:history="1">
        <w:r w:rsidRPr="00186550">
          <w:rPr>
            <w:rFonts w:ascii="PT Serif" w:eastAsia="Times New Roman" w:hAnsi="PT Serif" w:cs="Times New Roman"/>
            <w:color w:val="3272C0"/>
            <w:sz w:val="23"/>
            <w:szCs w:val="23"/>
            <w:lang w:eastAsia="ru-RU"/>
          </w:rPr>
          <w:t>абзаце втором</w:t>
        </w:r>
      </w:hyperlink>
      <w:r w:rsidRPr="00186550">
        <w:rPr>
          <w:rFonts w:ascii="PT Serif" w:eastAsia="Times New Roman" w:hAnsi="PT Serif" w:cs="Times New Roman"/>
          <w:color w:val="22272F"/>
          <w:sz w:val="23"/>
          <w:szCs w:val="23"/>
          <w:lang w:eastAsia="ru-RU"/>
        </w:rPr>
        <w:t> настоящего подпункта, залога объекта недвижимости из указанных в </w:t>
      </w:r>
      <w:hyperlink r:id="rId91" w:anchor="/document/73943507/entry/10573" w:history="1">
        <w:r w:rsidRPr="00186550">
          <w:rPr>
            <w:rFonts w:ascii="PT Serif" w:eastAsia="Times New Roman" w:hAnsi="PT Serif" w:cs="Times New Roman"/>
            <w:color w:val="3272C0"/>
            <w:sz w:val="23"/>
            <w:szCs w:val="23"/>
            <w:lang w:eastAsia="ru-RU"/>
          </w:rPr>
          <w:t>абзацах третьем - пятом</w:t>
        </w:r>
      </w:hyperlink>
      <w:r w:rsidRPr="00186550">
        <w:rPr>
          <w:rFonts w:ascii="PT Serif" w:eastAsia="Times New Roman" w:hAnsi="PT Serif" w:cs="Times New Roman"/>
          <w:color w:val="22272F"/>
          <w:sz w:val="23"/>
          <w:szCs w:val="23"/>
          <w:lang w:eastAsia="ru-RU"/>
        </w:rPr>
        <w:t> настоящего подпункта, кредитным договором может быть предусмотрен дополнительный способ (способы) обеспечения исполнения обязательств заемщика, в том числе поручительство физического лица (лиц);</w:t>
      </w:r>
    </w:p>
    <w:p w14:paraId="6B472FE2"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"ж</w:t>
      </w:r>
      <w:r w:rsidRPr="00186550">
        <w:rPr>
          <w:rFonts w:ascii="PT Serif" w:eastAsia="Times New Roman" w:hAnsi="PT Serif" w:cs="Times New Roman"/>
          <w:color w:val="464C55"/>
          <w:sz w:val="14"/>
          <w:szCs w:val="14"/>
          <w:vertAlign w:val="superscript"/>
          <w:lang w:eastAsia="ru-RU"/>
        </w:rPr>
        <w:t> 1</w:t>
      </w:r>
      <w:r w:rsidRPr="00186550">
        <w:rPr>
          <w:rFonts w:ascii="PT Serif" w:eastAsia="Times New Roman" w:hAnsi="PT Serif" w:cs="Times New Roman"/>
          <w:color w:val="464C55"/>
          <w:sz w:val="20"/>
          <w:szCs w:val="20"/>
          <w:lang w:eastAsia="ru-RU"/>
        </w:rPr>
        <w:t>" изменен с 25 октября 2022 г. - </w:t>
      </w:r>
      <w:hyperlink r:id="rId92" w:anchor="/document/405478587/entry/10232"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8 октября 2022 г. N 1791</w:t>
      </w:r>
    </w:p>
    <w:p w14:paraId="2504E0E6"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93" w:anchor="/document/76803946/entry/10571" w:history="1">
        <w:r w:rsidRPr="00186550">
          <w:rPr>
            <w:rFonts w:ascii="PT Serif" w:eastAsia="Times New Roman" w:hAnsi="PT Serif" w:cs="Times New Roman"/>
            <w:color w:val="3272C0"/>
            <w:sz w:val="20"/>
            <w:szCs w:val="20"/>
            <w:lang w:eastAsia="ru-RU"/>
          </w:rPr>
          <w:t>См. предыдущую редакцию</w:t>
        </w:r>
      </w:hyperlink>
    </w:p>
    <w:p w14:paraId="47348B5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ж</w:t>
      </w:r>
      <w:r w:rsidRPr="00186550">
        <w:rPr>
          <w:rFonts w:ascii="PT Serif" w:eastAsia="Times New Roman" w:hAnsi="PT Serif" w:cs="Times New Roman"/>
          <w:color w:val="22272F"/>
          <w:sz w:val="16"/>
          <w:szCs w:val="16"/>
          <w:vertAlign w:val="superscript"/>
          <w:lang w:eastAsia="ru-RU"/>
        </w:rPr>
        <w:t> 1</w:t>
      </w:r>
      <w:r w:rsidRPr="00186550">
        <w:rPr>
          <w:rFonts w:ascii="PT Serif" w:eastAsia="Times New Roman" w:hAnsi="PT Serif" w:cs="Times New Roman"/>
          <w:color w:val="22272F"/>
          <w:sz w:val="23"/>
          <w:szCs w:val="23"/>
          <w:lang w:eastAsia="ru-RU"/>
        </w:rPr>
        <w:t xml:space="preserve">) право требования заемщика по договору участия в долевом строительстве либо жилое помещение и (или) земельный участок, переданные в залог в качестве обеспечения исполнения обязательств по кредитному договору, заключенному до </w:t>
      </w:r>
      <w:r w:rsidRPr="00186550">
        <w:rPr>
          <w:rFonts w:ascii="PT Serif" w:eastAsia="Times New Roman" w:hAnsi="PT Serif" w:cs="Times New Roman"/>
          <w:color w:val="22272F"/>
          <w:sz w:val="23"/>
          <w:szCs w:val="23"/>
          <w:lang w:eastAsia="ru-RU"/>
        </w:rPr>
        <w:lastRenderedPageBreak/>
        <w:t>дня </w:t>
      </w:r>
      <w:hyperlink r:id="rId94" w:anchor="/document/40547858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по которому кредитор намерен получить (получает) возмещение недополученных доходов в соответствии с настоящими Правилами, не переданы в залог в качестве обеспечения исполнения обязательств по другому кредитному договору тому же или иному залогодержателю в течение всего срока действия кредитного договора, по которому кредитор намерен получать (получает) указанное возмещение;</w:t>
      </w:r>
    </w:p>
    <w:p w14:paraId="45D20310"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Права требования по договору участия в долевом строительстве, указанные в </w:t>
      </w:r>
      <w:hyperlink r:id="rId95" w:anchor="/document/73943507/entry/10572" w:history="1">
        <w:r w:rsidRPr="00186550">
          <w:rPr>
            <w:rFonts w:ascii="PT Serif" w:eastAsia="Times New Roman" w:hAnsi="PT Serif" w:cs="Times New Roman"/>
            <w:color w:val="3272C0"/>
            <w:sz w:val="23"/>
            <w:szCs w:val="23"/>
            <w:lang w:eastAsia="ru-RU"/>
          </w:rPr>
          <w:t>абзаце втором подпункта "ж"</w:t>
        </w:r>
      </w:hyperlink>
      <w:r w:rsidRPr="00186550">
        <w:rPr>
          <w:rFonts w:ascii="PT Serif" w:eastAsia="Times New Roman" w:hAnsi="PT Serif" w:cs="Times New Roman"/>
          <w:color w:val="22272F"/>
          <w:sz w:val="23"/>
          <w:szCs w:val="23"/>
          <w:lang w:eastAsia="ru-RU"/>
        </w:rPr>
        <w:t> настоящего пункта, залогом которых обеспечивается исполнение обязательств заемщика по кредитному договору, заключенному со дня </w:t>
      </w:r>
      <w:hyperlink r:id="rId96" w:anchor="/document/40547858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(предшествующая ипотека), или объект недвижимости из указанных в </w:t>
      </w:r>
      <w:hyperlink r:id="rId97" w:anchor="/document/73943507/entry/10573" w:history="1">
        <w:r w:rsidRPr="00186550">
          <w:rPr>
            <w:rFonts w:ascii="PT Serif" w:eastAsia="Times New Roman" w:hAnsi="PT Serif" w:cs="Times New Roman"/>
            <w:color w:val="3272C0"/>
            <w:sz w:val="23"/>
            <w:szCs w:val="23"/>
            <w:lang w:eastAsia="ru-RU"/>
          </w:rPr>
          <w:t>абзацах третьем - пятом подпункта "ж"</w:t>
        </w:r>
      </w:hyperlink>
      <w:r w:rsidRPr="00186550">
        <w:rPr>
          <w:rFonts w:ascii="PT Serif" w:eastAsia="Times New Roman" w:hAnsi="PT Serif" w:cs="Times New Roman"/>
          <w:color w:val="22272F"/>
          <w:sz w:val="23"/>
          <w:szCs w:val="23"/>
          <w:lang w:eastAsia="ru-RU"/>
        </w:rPr>
        <w:t> настоящего пункта объектов недвижимого имущества, залогом которого обеспечивается исполнение обязательств заемщика по кредитному договору, заключенному со дня вступления в силу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(предшествующая ипотека), могут быть предоставлены в последующий залог в целях обеспечения исполнения обязательств заемщика по другому кредитному договору, заключенному между этими же заемщиком и кредитором в целях, указанных в </w:t>
      </w:r>
      <w:hyperlink r:id="rId98" w:anchor="/document/73943507/entry/1003" w:history="1">
        <w:r w:rsidRPr="00186550">
          <w:rPr>
            <w:rFonts w:ascii="PT Serif" w:eastAsia="Times New Roman" w:hAnsi="PT Serif" w:cs="Times New Roman"/>
            <w:color w:val="3272C0"/>
            <w:sz w:val="23"/>
            <w:szCs w:val="23"/>
            <w:lang w:eastAsia="ru-RU"/>
          </w:rPr>
          <w:t>пункте 3</w:t>
        </w:r>
      </w:hyperlink>
      <w:r w:rsidRPr="00186550">
        <w:rPr>
          <w:rFonts w:ascii="PT Serif" w:eastAsia="Times New Roman" w:hAnsi="PT Serif" w:cs="Times New Roman"/>
          <w:color w:val="22272F"/>
          <w:sz w:val="23"/>
          <w:szCs w:val="23"/>
          <w:lang w:eastAsia="ru-RU"/>
        </w:rPr>
        <w:t> настоящих Правил (последующая ипотека);</w:t>
      </w:r>
    </w:p>
    <w:p w14:paraId="24CC45B8"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"з" изменен с 21 июня 2022 г. - </w:t>
      </w:r>
      <w:hyperlink r:id="rId99" w:anchor="/document/404865597/entry/1002"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20 июня 2022 г. N 1109</w:t>
      </w:r>
    </w:p>
    <w:p w14:paraId="4B9B7391"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00" w:anchor="/document/76803854/entry/1058" w:history="1">
        <w:r w:rsidRPr="00186550">
          <w:rPr>
            <w:rFonts w:ascii="PT Serif" w:eastAsia="Times New Roman" w:hAnsi="PT Serif" w:cs="Times New Roman"/>
            <w:color w:val="3272C0"/>
            <w:sz w:val="20"/>
            <w:szCs w:val="20"/>
            <w:lang w:eastAsia="ru-RU"/>
          </w:rPr>
          <w:t>См. предыдущую редакцию</w:t>
        </w:r>
      </w:hyperlink>
    </w:p>
    <w:p w14:paraId="25AD65B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 размер процентной ставки не более 6,5 процента годовых - по кредитным договорам, заключенным до 1 июля 2021 г. (включительно), не более 7 процентов годовых - по кредитным договорам, заключенным со 2 июля 2021 г. до дня </w:t>
      </w:r>
      <w:hyperlink r:id="rId101"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не более 12 процентов годовых - по кредитным договорам, заключенным со дня вступления в силу постановления Правительства Российской Федерации от 29 марта 2022 г. N 508 "О внесении изменений в некоторые акты Правительства Российской Федерации" (включительно) до дня </w:t>
      </w:r>
      <w:hyperlink r:id="rId102" w:anchor="/document/404562021/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не более 9 процентов годовых - по кредитным договорам, заключенным со дня вступления в силу постановления Правительства Российской Федерации от 30 апреля 2022 г. N 806 "О внесении изменений в некоторые акты Правительства Российской Федерации" до дня </w:t>
      </w:r>
      <w:hyperlink r:id="rId103" w:anchor="/document/40486559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xml:space="preserve"> постановления Правительства Российской Федерации от 20 июня 2022 г. N 1109 "О внесении изменений в Правила возмещения кредитным и </w:t>
      </w:r>
      <w:r w:rsidRPr="00186550">
        <w:rPr>
          <w:rFonts w:ascii="PT Serif" w:eastAsia="Times New Roman" w:hAnsi="PT Serif" w:cs="Times New Roman"/>
          <w:color w:val="22272F"/>
          <w:sz w:val="23"/>
          <w:szCs w:val="23"/>
          <w:lang w:eastAsia="ru-RU"/>
        </w:rPr>
        <w:lastRenderedPageBreak/>
        <w:t>иным организациям недополученных доходов по жилищным (ипотечным) кредитам (займам), выданным гражданам Российской Федерации в 2020 - 2022 годах" (включительно), не более 7 процентов годовых - по кредитным договорам, заключенным со дня вступления в силу постановления Правительства Российской Федерации от 20 июня 2022 г. N 1109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в отношении части кредита, не превышающей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 12 млн. рублей (включительно) - для жилых помещений, расположенных на территориях г. Москвы, Московской области, г. Санкт-Петербурга и Ленинградской области. При этом в отношении оставшейся суммы кредита может быть установлена иная процентная ставка. Кредитным договором может быть предусмотрено установление процентной ставки выше значений, указанных в настоящем абзаце:</w:t>
      </w:r>
    </w:p>
    <w:p w14:paraId="0823970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период с даты выдачи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указанного в </w:t>
      </w:r>
      <w:hyperlink r:id="rId104" w:anchor="/document/73943507/entry/1057" w:history="1">
        <w:r w:rsidRPr="00186550">
          <w:rPr>
            <w:rFonts w:ascii="PT Serif" w:eastAsia="Times New Roman" w:hAnsi="PT Serif" w:cs="Times New Roman"/>
            <w:color w:val="3272C0"/>
            <w:sz w:val="23"/>
            <w:szCs w:val="23"/>
            <w:lang w:eastAsia="ru-RU"/>
          </w:rPr>
          <w:t>подпункте "ж"</w:t>
        </w:r>
      </w:hyperlink>
      <w:r w:rsidRPr="00186550">
        <w:rPr>
          <w:rFonts w:ascii="PT Serif" w:eastAsia="Times New Roman" w:hAnsi="PT Serif" w:cs="Times New Roman"/>
          <w:color w:val="22272F"/>
          <w:sz w:val="23"/>
          <w:szCs w:val="23"/>
          <w:lang w:eastAsia="ru-RU"/>
        </w:rPr>
        <w:t> настоящего пункта объекта (объектов) недвижимости, которыми обеспечивается исполнение обязательств заемщика по кредитному договору;</w:t>
      </w:r>
    </w:p>
    <w:p w14:paraId="58661CA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незаключения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14:paraId="6065C0C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если заемщик в течение 12 месяцев со дня заключения кредитного договора не уведомил кредитора об осуществлении государственной регистрации права собственности заемщика (одного из солидарных заемщиков) на индивидуальный жилой дом, построенный за счет кредита (займа), выданного в соответствии с условиями кредитного договора, на цели, указанные в </w:t>
      </w:r>
      <w:hyperlink r:id="rId105" w:anchor="/document/73943507/entry/100307" w:history="1">
        <w:r w:rsidRPr="00186550">
          <w:rPr>
            <w:rFonts w:ascii="PT Serif" w:eastAsia="Times New Roman" w:hAnsi="PT Serif" w:cs="Times New Roman"/>
            <w:color w:val="3272C0"/>
            <w:sz w:val="23"/>
            <w:szCs w:val="23"/>
            <w:lang w:eastAsia="ru-RU"/>
          </w:rPr>
          <w:t>абзаце седьмом пункта 3</w:t>
        </w:r>
      </w:hyperlink>
      <w:r w:rsidRPr="00186550">
        <w:rPr>
          <w:rFonts w:ascii="PT Serif" w:eastAsia="Times New Roman" w:hAnsi="PT Serif" w:cs="Times New Roman"/>
          <w:color w:val="22272F"/>
          <w:sz w:val="23"/>
          <w:szCs w:val="23"/>
          <w:lang w:eastAsia="ru-RU"/>
        </w:rPr>
        <w:t> настоящих Правил.</w:t>
      </w:r>
    </w:p>
    <w:p w14:paraId="3AA08BA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Размер процентной ставки по кредитному договору, заключенному для целей, указанных в </w:t>
      </w:r>
      <w:hyperlink r:id="rId106" w:anchor="/document/73943507/entry/10032" w:history="1">
        <w:r w:rsidRPr="00186550">
          <w:rPr>
            <w:rFonts w:ascii="PT Serif" w:eastAsia="Times New Roman" w:hAnsi="PT Serif" w:cs="Times New Roman"/>
            <w:color w:val="3272C0"/>
            <w:sz w:val="23"/>
            <w:szCs w:val="23"/>
            <w:lang w:eastAsia="ru-RU"/>
          </w:rPr>
          <w:t>абзацах втором - четвертом пункта 3</w:t>
        </w:r>
      </w:hyperlink>
      <w:r w:rsidRPr="00186550">
        <w:rPr>
          <w:rFonts w:ascii="PT Serif" w:eastAsia="Times New Roman" w:hAnsi="PT Serif" w:cs="Times New Roman"/>
          <w:color w:val="22272F"/>
          <w:sz w:val="23"/>
          <w:szCs w:val="23"/>
          <w:lang w:eastAsia="ru-RU"/>
        </w:rPr>
        <w:t> настоящих Правил, в случаях, предусмотренных </w:t>
      </w:r>
      <w:hyperlink r:id="rId107" w:anchor="/document/73943507/entry/1582" w:history="1">
        <w:r w:rsidRPr="00186550">
          <w:rPr>
            <w:rFonts w:ascii="PT Serif" w:eastAsia="Times New Roman" w:hAnsi="PT Serif" w:cs="Times New Roman"/>
            <w:color w:val="3272C0"/>
            <w:sz w:val="23"/>
            <w:szCs w:val="23"/>
            <w:lang w:eastAsia="ru-RU"/>
          </w:rPr>
          <w:t>абзацами вторым</w:t>
        </w:r>
      </w:hyperlink>
      <w:r w:rsidRPr="00186550">
        <w:rPr>
          <w:rFonts w:ascii="PT Serif" w:eastAsia="Times New Roman" w:hAnsi="PT Serif" w:cs="Times New Roman"/>
          <w:color w:val="22272F"/>
          <w:sz w:val="23"/>
          <w:szCs w:val="23"/>
          <w:lang w:eastAsia="ru-RU"/>
        </w:rPr>
        <w:t> и </w:t>
      </w:r>
      <w:hyperlink r:id="rId108" w:anchor="/document/73943507/entry/1583" w:history="1">
        <w:r w:rsidRPr="00186550">
          <w:rPr>
            <w:rFonts w:ascii="PT Serif" w:eastAsia="Times New Roman" w:hAnsi="PT Serif" w:cs="Times New Roman"/>
            <w:color w:val="3272C0"/>
            <w:sz w:val="23"/>
            <w:szCs w:val="23"/>
            <w:lang w:eastAsia="ru-RU"/>
          </w:rPr>
          <w:t>третьим</w:t>
        </w:r>
      </w:hyperlink>
      <w:r w:rsidRPr="00186550">
        <w:rPr>
          <w:rFonts w:ascii="PT Serif" w:eastAsia="Times New Roman" w:hAnsi="PT Serif" w:cs="Times New Roman"/>
          <w:color w:val="22272F"/>
          <w:sz w:val="23"/>
          <w:szCs w:val="23"/>
          <w:lang w:eastAsia="ru-RU"/>
        </w:rPr>
        <w:t> настоящего подпункта, не может превышать установленный на дату заключения кредитного договора размер </w:t>
      </w:r>
      <w:hyperlink r:id="rId109" w:anchor="/document/10180094/entry/100" w:history="1">
        <w:r w:rsidRPr="00186550">
          <w:rPr>
            <w:rFonts w:ascii="PT Serif" w:eastAsia="Times New Roman" w:hAnsi="PT Serif" w:cs="Times New Roman"/>
            <w:color w:val="3272C0"/>
            <w:sz w:val="23"/>
            <w:szCs w:val="23"/>
            <w:lang w:eastAsia="ru-RU"/>
          </w:rPr>
          <w:t>ключевой ставки</w:t>
        </w:r>
      </w:hyperlink>
      <w:r w:rsidRPr="00186550">
        <w:rPr>
          <w:rFonts w:ascii="PT Serif" w:eastAsia="Times New Roman" w:hAnsi="PT Serif" w:cs="Times New Roman"/>
          <w:color w:val="22272F"/>
          <w:sz w:val="23"/>
          <w:szCs w:val="23"/>
          <w:lang w:eastAsia="ru-RU"/>
        </w:rPr>
        <w:t> Центрального банка Российской Федерации, увеличенной на 3 процентных пункта (при заключении кредитного договора до дня </w:t>
      </w:r>
      <w:hyperlink r:id="rId110"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xml:space="preserve"> постановления Правительства Российской Федерации от 29 марта 2022 г. N 508 "О внесении изменений в некоторые акты Правительства Российской Федерации") или на 2,5 процентного пункта (при заключении кредитного договора со дня вступления в силу постановления Правительства Российской Федерации от 29 марта 2022 г. N 508 "О </w:t>
      </w:r>
      <w:r w:rsidRPr="00186550">
        <w:rPr>
          <w:rFonts w:ascii="PT Serif" w:eastAsia="Times New Roman" w:hAnsi="PT Serif" w:cs="Times New Roman"/>
          <w:color w:val="22272F"/>
          <w:sz w:val="23"/>
          <w:szCs w:val="23"/>
          <w:lang w:eastAsia="ru-RU"/>
        </w:rPr>
        <w:lastRenderedPageBreak/>
        <w:t>внесении изменений в некоторые акты Правительства Российской Федерации"), а по кредитному договору, заключенному для целей, указанных в </w:t>
      </w:r>
      <w:hyperlink r:id="rId111" w:anchor="/document/73943507/entry/100305" w:history="1">
        <w:r w:rsidRPr="00186550">
          <w:rPr>
            <w:rFonts w:ascii="PT Serif" w:eastAsia="Times New Roman" w:hAnsi="PT Serif" w:cs="Times New Roman"/>
            <w:color w:val="3272C0"/>
            <w:sz w:val="23"/>
            <w:szCs w:val="23"/>
            <w:lang w:eastAsia="ru-RU"/>
          </w:rPr>
          <w:t>абзацах пятом - седьмом пункта 3</w:t>
        </w:r>
      </w:hyperlink>
      <w:r w:rsidRPr="00186550">
        <w:rPr>
          <w:rFonts w:ascii="PT Serif" w:eastAsia="Times New Roman" w:hAnsi="PT Serif" w:cs="Times New Roman"/>
          <w:color w:val="22272F"/>
          <w:sz w:val="23"/>
          <w:szCs w:val="23"/>
          <w:lang w:eastAsia="ru-RU"/>
        </w:rPr>
        <w:t> настоящих Правил, - размер </w:t>
      </w:r>
      <w:hyperlink r:id="rId112" w:anchor="/document/10180094/entry/100" w:history="1">
        <w:r w:rsidRPr="00186550">
          <w:rPr>
            <w:rFonts w:ascii="PT Serif" w:eastAsia="Times New Roman" w:hAnsi="PT Serif" w:cs="Times New Roman"/>
            <w:color w:val="3272C0"/>
            <w:sz w:val="23"/>
            <w:szCs w:val="23"/>
            <w:lang w:eastAsia="ru-RU"/>
          </w:rPr>
          <w:t>ключевой ставки</w:t>
        </w:r>
      </w:hyperlink>
      <w:r w:rsidRPr="00186550">
        <w:rPr>
          <w:rFonts w:ascii="PT Serif" w:eastAsia="Times New Roman" w:hAnsi="PT Serif" w:cs="Times New Roman"/>
          <w:color w:val="22272F"/>
          <w:sz w:val="23"/>
          <w:szCs w:val="23"/>
          <w:lang w:eastAsia="ru-RU"/>
        </w:rPr>
        <w:t> Центрального банка Российской Федерации, увеличенной на 5 процентных пунктов (при заключении кредитного договора до дня </w:t>
      </w:r>
      <w:hyperlink r:id="rId113" w:anchor="/document/403783553/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29 марта 2022 г. N 508 "О внесении изменений в некоторые акты Правительства Российской Федерации") или на 4,5 процентного пункта (при заключении кредитного договора со дня вступления в силу постановления Правительства Российской Федерации от 29 марта 2022 г. N 508 "О внесении изменений в некоторые акты Правительства Российской Федерации").</w:t>
      </w:r>
    </w:p>
    <w:p w14:paraId="3C1A297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Соглашением, заключенным между кредитором и заемщиком, размер установленной в кредитном договоре процентной ставки может быть снижен. Дополнительно возникающие при этом недополученные доходы кредиторов в рамках настоящих Правил возмещению не подлежат;</w:t>
      </w:r>
    </w:p>
    <w:p w14:paraId="52B64D24"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"и" изменен с 25 октября 2022 г. - </w:t>
      </w:r>
      <w:hyperlink r:id="rId114" w:anchor="/document/405478587/entry/1234"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8 октября 2022 г. N 1791</w:t>
      </w:r>
    </w:p>
    <w:p w14:paraId="36BA48C7"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15" w:anchor="/document/76803946/entry/1059" w:history="1">
        <w:r w:rsidRPr="00186550">
          <w:rPr>
            <w:rFonts w:ascii="PT Serif" w:eastAsia="Times New Roman" w:hAnsi="PT Serif" w:cs="Times New Roman"/>
            <w:color w:val="3272C0"/>
            <w:sz w:val="20"/>
            <w:szCs w:val="20"/>
            <w:lang w:eastAsia="ru-RU"/>
          </w:rPr>
          <w:t>См. предыдущую редакцию</w:t>
        </w:r>
      </w:hyperlink>
    </w:p>
    <w:p w14:paraId="2386C6F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и) кредитору не возмещались и не возмещаются по данному кредиту (займу) недополученные им доходы в порядке и на условиях, которые предусмотрены </w:t>
      </w:r>
      <w:hyperlink r:id="rId116" w:anchor="/document/71850282/entry/0" w:history="1">
        <w:r w:rsidRPr="00186550">
          <w:rPr>
            <w:rFonts w:ascii="PT Serif" w:eastAsia="Times New Roman" w:hAnsi="PT Serif" w:cs="Times New Roman"/>
            <w:color w:val="3272C0"/>
            <w:sz w:val="23"/>
            <w:szCs w:val="23"/>
            <w:lang w:eastAsia="ru-RU"/>
          </w:rPr>
          <w:t>постановлением</w:t>
        </w:r>
      </w:hyperlink>
      <w:r w:rsidRPr="00186550">
        <w:rPr>
          <w:rFonts w:ascii="PT Serif" w:eastAsia="Times New Roman" w:hAnsi="PT Serif" w:cs="Times New Roman"/>
          <w:color w:val="22272F"/>
          <w:sz w:val="23"/>
          <w:szCs w:val="23"/>
          <w:lang w:eastAsia="ru-RU"/>
        </w:rPr>
        <w:t>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w:t>
      </w:r>
      <w:hyperlink r:id="rId117" w:anchor="/document/73186746/entry/0" w:history="1">
        <w:r w:rsidRPr="00186550">
          <w:rPr>
            <w:rFonts w:ascii="PT Serif" w:eastAsia="Times New Roman" w:hAnsi="PT Serif" w:cs="Times New Roman"/>
            <w:color w:val="3272C0"/>
            <w:sz w:val="23"/>
            <w:szCs w:val="23"/>
            <w:lang w:eastAsia="ru-RU"/>
          </w:rPr>
          <w:t>постановлением</w:t>
        </w:r>
      </w:hyperlink>
      <w:r w:rsidRPr="00186550">
        <w:rPr>
          <w:rFonts w:ascii="PT Serif" w:eastAsia="Times New Roman" w:hAnsi="PT Serif" w:cs="Times New Roman"/>
          <w:color w:val="22272F"/>
          <w:sz w:val="23"/>
          <w:szCs w:val="23"/>
          <w:lang w:eastAsia="ru-RU"/>
        </w:rPr>
        <w:t>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w:t>
      </w:r>
      <w:hyperlink r:id="rId118" w:anchor="/document/73186814/entry/0" w:history="1">
        <w:r w:rsidRPr="00186550">
          <w:rPr>
            <w:rFonts w:ascii="PT Serif" w:eastAsia="Times New Roman" w:hAnsi="PT Serif" w:cs="Times New Roman"/>
            <w:color w:val="3272C0"/>
            <w:sz w:val="23"/>
            <w:szCs w:val="23"/>
            <w:lang w:eastAsia="ru-RU"/>
          </w:rPr>
          <w:t>постановлением</w:t>
        </w:r>
      </w:hyperlink>
      <w:r w:rsidRPr="00186550">
        <w:rPr>
          <w:rFonts w:ascii="PT Serif" w:eastAsia="Times New Roman" w:hAnsi="PT Serif" w:cs="Times New Roman"/>
          <w:color w:val="22272F"/>
          <w:sz w:val="23"/>
          <w:szCs w:val="23"/>
          <w:lang w:eastAsia="ru-RU"/>
        </w:rPr>
        <w:t> Правительства Российской Федерации от 7 декабря 2019 г. N 1609 "Об утверждении условий программы "Дальневосточная ипотека",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N 1713-р" и </w:t>
      </w:r>
      <w:hyperlink r:id="rId119" w:anchor="/document/404567638/entry/0" w:history="1">
        <w:r w:rsidRPr="00186550">
          <w:rPr>
            <w:rFonts w:ascii="PT Serif" w:eastAsia="Times New Roman" w:hAnsi="PT Serif" w:cs="Times New Roman"/>
            <w:color w:val="3272C0"/>
            <w:sz w:val="23"/>
            <w:szCs w:val="23"/>
            <w:lang w:eastAsia="ru-RU"/>
          </w:rPr>
          <w:t>постановлением</w:t>
        </w:r>
      </w:hyperlink>
      <w:r w:rsidRPr="00186550">
        <w:rPr>
          <w:rFonts w:ascii="PT Serif" w:eastAsia="Times New Roman" w:hAnsi="PT Serif" w:cs="Times New Roman"/>
          <w:color w:val="22272F"/>
          <w:sz w:val="23"/>
          <w:szCs w:val="23"/>
          <w:lang w:eastAsia="ru-RU"/>
        </w:rPr>
        <w:t xml:space="preserve"> Правительства Российской Федерации от 30 апреля 2022 г. N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w:t>
      </w:r>
      <w:r w:rsidRPr="00186550">
        <w:rPr>
          <w:rFonts w:ascii="PT Serif" w:eastAsia="Times New Roman" w:hAnsi="PT Serif" w:cs="Times New Roman"/>
          <w:color w:val="22272F"/>
          <w:sz w:val="23"/>
          <w:szCs w:val="23"/>
          <w:lang w:eastAsia="ru-RU"/>
        </w:rPr>
        <w:lastRenderedPageBreak/>
        <w:t>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048B04C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 счет средств бюджетов субъектов Российской Федерации, местных бюджетов и (или) иных источников финансирования (включая средства иных юридических лиц или индивидуальных предпринимателей, а также организаций-работодателей) кредиторам могут возмещаться дополнительные выпадающие доходы по кредитам (займам), выданным заемщикам на указанные в </w:t>
      </w:r>
      <w:hyperlink r:id="rId120" w:anchor="/document/73943507/entry/1003" w:history="1">
        <w:r w:rsidRPr="00186550">
          <w:rPr>
            <w:rFonts w:ascii="PT Serif" w:eastAsia="Times New Roman" w:hAnsi="PT Serif" w:cs="Times New Roman"/>
            <w:color w:val="3272C0"/>
            <w:sz w:val="23"/>
            <w:szCs w:val="23"/>
            <w:lang w:eastAsia="ru-RU"/>
          </w:rPr>
          <w:t>пункте 3</w:t>
        </w:r>
      </w:hyperlink>
      <w:r w:rsidRPr="00186550">
        <w:rPr>
          <w:rFonts w:ascii="PT Serif" w:eastAsia="Times New Roman" w:hAnsi="PT Serif" w:cs="Times New Roman"/>
          <w:color w:val="22272F"/>
          <w:sz w:val="23"/>
          <w:szCs w:val="23"/>
          <w:lang w:eastAsia="ru-RU"/>
        </w:rPr>
        <w:t> настоящих Правил цели по ставке процентов годовых менее указанной в </w:t>
      </w:r>
      <w:hyperlink r:id="rId121" w:anchor="/document/73943507/entry/1058" w:history="1">
        <w:r w:rsidRPr="00186550">
          <w:rPr>
            <w:rFonts w:ascii="PT Serif" w:eastAsia="Times New Roman" w:hAnsi="PT Serif" w:cs="Times New Roman"/>
            <w:color w:val="3272C0"/>
            <w:sz w:val="23"/>
            <w:szCs w:val="23"/>
            <w:lang w:eastAsia="ru-RU"/>
          </w:rPr>
          <w:t>подпункте "з"</w:t>
        </w:r>
      </w:hyperlink>
      <w:r w:rsidRPr="00186550">
        <w:rPr>
          <w:rFonts w:ascii="PT Serif" w:eastAsia="Times New Roman" w:hAnsi="PT Serif" w:cs="Times New Roman"/>
          <w:color w:val="22272F"/>
          <w:sz w:val="23"/>
          <w:szCs w:val="23"/>
          <w:lang w:eastAsia="ru-RU"/>
        </w:rPr>
        <w:t> настоящего пункта, а также по любой из указанных в </w:t>
      </w:r>
      <w:hyperlink r:id="rId122" w:anchor="/document/73943507/entry/1058" w:history="1">
        <w:r w:rsidRPr="00186550">
          <w:rPr>
            <w:rFonts w:ascii="PT Serif" w:eastAsia="Times New Roman" w:hAnsi="PT Serif" w:cs="Times New Roman"/>
            <w:color w:val="3272C0"/>
            <w:sz w:val="23"/>
            <w:szCs w:val="23"/>
            <w:lang w:eastAsia="ru-RU"/>
          </w:rPr>
          <w:t>подпункте "з"</w:t>
        </w:r>
      </w:hyperlink>
      <w:r w:rsidRPr="00186550">
        <w:rPr>
          <w:rFonts w:ascii="PT Serif" w:eastAsia="Times New Roman" w:hAnsi="PT Serif" w:cs="Times New Roman"/>
          <w:color w:val="22272F"/>
          <w:sz w:val="23"/>
          <w:szCs w:val="23"/>
          <w:lang w:eastAsia="ru-RU"/>
        </w:rPr>
        <w:t> настоящего пункта ставок процентов годовых, если размер кредита (займа) по кредитному договору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14:paraId="644368C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За счет средств единого института развития в жилищной сфере и его организаций кредиторам могут возмещаться дополнительные выпадающие доходы по кредитам (займам), выданным заемщикам на указанные в </w:t>
      </w:r>
      <w:hyperlink r:id="rId123" w:anchor="/document/73943507/entry/100307" w:history="1">
        <w:r w:rsidRPr="00186550">
          <w:rPr>
            <w:rFonts w:ascii="PT Serif" w:eastAsia="Times New Roman" w:hAnsi="PT Serif" w:cs="Times New Roman"/>
            <w:color w:val="3272C0"/>
            <w:sz w:val="23"/>
            <w:szCs w:val="23"/>
            <w:lang w:eastAsia="ru-RU"/>
          </w:rPr>
          <w:t>абзаце седьмом пункта 3</w:t>
        </w:r>
      </w:hyperlink>
      <w:r w:rsidRPr="00186550">
        <w:rPr>
          <w:rFonts w:ascii="PT Serif" w:eastAsia="Times New Roman" w:hAnsi="PT Serif" w:cs="Times New Roman"/>
          <w:color w:val="22272F"/>
          <w:sz w:val="23"/>
          <w:szCs w:val="23"/>
          <w:lang w:eastAsia="ru-RU"/>
        </w:rPr>
        <w:t> настоящих Правил цели. При этом порядок расчета размера возмещения недополученных доходов, выплачиваемых единым институтом развития в жилищной сфере и его организациями, определяется единым институтом развития в жилищной сфере и его организациями самостоятельно, а информация о таком порядке подлежит размещению на официальном сайте единого института развития в жилищной сфере в сети "Интернет". Размер возмещения, выплачиваемого единым институтом развития в жилищной сфере и его организациями, не может превышать 1 млрд. рублей;</w:t>
      </w:r>
    </w:p>
    <w:p w14:paraId="0918CC95"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"к" изменен с 18 октября 2021 г. - </w:t>
      </w:r>
      <w:hyperlink r:id="rId124" w:anchor="/document/402958052/entry/10141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18 октября 2021 г. N 1758</w:t>
      </w:r>
    </w:p>
    <w:p w14:paraId="176D1B84"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25" w:anchor="/document/77316095/entry/10510" w:history="1">
        <w:r w:rsidRPr="00186550">
          <w:rPr>
            <w:rFonts w:ascii="PT Serif" w:eastAsia="Times New Roman" w:hAnsi="PT Serif" w:cs="Times New Roman"/>
            <w:color w:val="3272C0"/>
            <w:sz w:val="20"/>
            <w:szCs w:val="20"/>
            <w:lang w:eastAsia="ru-RU"/>
          </w:rPr>
          <w:t>См. предыдущую редакцию</w:t>
        </w:r>
      </w:hyperlink>
    </w:p>
    <w:p w14:paraId="4FC550F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к) в соответствии с условиями кредитного договора и договора поручительства заемщик (солидарные заемщики) и поручитель обязуются дать согласие на сбор и обработку обществом персональных данных в целях реализации обществом предусмотренных настоящими Правилами мероприятий;</w:t>
      </w:r>
    </w:p>
    <w:p w14:paraId="5FBF4461"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"л" изменен с 7 апреля 2022 г. - </w:t>
      </w:r>
      <w:hyperlink r:id="rId126" w:anchor="/document/403783552/entry/10511"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29 марта 2022 г. N 508</w:t>
      </w:r>
    </w:p>
    <w:p w14:paraId="47AF2FBB"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27" w:anchor="/document/77323171/entry/10511" w:history="1">
        <w:r w:rsidRPr="00186550">
          <w:rPr>
            <w:rFonts w:ascii="PT Serif" w:eastAsia="Times New Roman" w:hAnsi="PT Serif" w:cs="Times New Roman"/>
            <w:color w:val="3272C0"/>
            <w:sz w:val="20"/>
            <w:szCs w:val="20"/>
            <w:lang w:eastAsia="ru-RU"/>
          </w:rPr>
          <w:t>См. предыдущую редакцию</w:t>
        </w:r>
      </w:hyperlink>
    </w:p>
    <w:p w14:paraId="26C6E16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xml:space="preserve">л) информация о заключении кредитного договора, по которому в соответствии с настоящими Правилами должно осуществляться возмещение недополученных доходов, предоставлена обществу не позднее месяца, следующего за месяцем выдачи </w:t>
      </w:r>
      <w:r w:rsidRPr="00186550">
        <w:rPr>
          <w:rFonts w:ascii="PT Serif" w:eastAsia="Times New Roman" w:hAnsi="PT Serif" w:cs="Times New Roman"/>
          <w:color w:val="22272F"/>
          <w:sz w:val="23"/>
          <w:szCs w:val="23"/>
          <w:lang w:eastAsia="ru-RU"/>
        </w:rPr>
        <w:lastRenderedPageBreak/>
        <w:t>кредита (займа) на основании указанного кредитного договора, по форме согласно </w:t>
      </w:r>
      <w:hyperlink r:id="rId128" w:anchor="/document/73943507/entry/4100" w:history="1">
        <w:r w:rsidRPr="00186550">
          <w:rPr>
            <w:rFonts w:ascii="PT Serif" w:eastAsia="Times New Roman" w:hAnsi="PT Serif" w:cs="Times New Roman"/>
            <w:color w:val="3272C0"/>
            <w:sz w:val="23"/>
            <w:szCs w:val="23"/>
            <w:lang w:eastAsia="ru-RU"/>
          </w:rPr>
          <w:t>приложению N 4</w:t>
        </w:r>
        <w:r w:rsidRPr="00186550">
          <w:rPr>
            <w:rFonts w:ascii="PT Serif" w:eastAsia="Times New Roman" w:hAnsi="PT Serif" w:cs="Times New Roman"/>
            <w:color w:val="3272C0"/>
            <w:sz w:val="16"/>
            <w:szCs w:val="16"/>
            <w:vertAlign w:val="superscript"/>
            <w:lang w:eastAsia="ru-RU"/>
          </w:rPr>
          <w:t> 1</w:t>
        </w:r>
      </w:hyperlink>
      <w:r w:rsidRPr="00186550">
        <w:rPr>
          <w:rFonts w:ascii="PT Serif" w:eastAsia="Times New Roman" w:hAnsi="PT Serif" w:cs="Times New Roman"/>
          <w:color w:val="22272F"/>
          <w:sz w:val="23"/>
          <w:szCs w:val="23"/>
          <w:lang w:eastAsia="ru-RU"/>
        </w:rPr>
        <w:t>.</w:t>
      </w:r>
    </w:p>
    <w:p w14:paraId="36C1859B"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Об особенностях определения лимитов в связи с увеличением общей суммы кредитов (займов) см. постановления Правительства РФ </w:t>
      </w:r>
      <w:hyperlink r:id="rId129" w:anchor="/document/401416648/entry/2" w:history="1">
        <w:r w:rsidRPr="00186550">
          <w:rPr>
            <w:rFonts w:ascii="PT Serif" w:eastAsia="Times New Roman" w:hAnsi="PT Serif" w:cs="Times New Roman"/>
            <w:color w:val="3272C0"/>
            <w:sz w:val="20"/>
            <w:szCs w:val="20"/>
            <w:lang w:eastAsia="ru-RU"/>
          </w:rPr>
          <w:t>от 30 июня 2021 г. N 1060</w:t>
        </w:r>
      </w:hyperlink>
      <w:r w:rsidRPr="00186550">
        <w:rPr>
          <w:rFonts w:ascii="PT Serif" w:eastAsia="Times New Roman" w:hAnsi="PT Serif" w:cs="Times New Roman"/>
          <w:color w:val="464C55"/>
          <w:sz w:val="20"/>
          <w:szCs w:val="20"/>
          <w:lang w:eastAsia="ru-RU"/>
        </w:rPr>
        <w:t>, </w:t>
      </w:r>
      <w:hyperlink r:id="rId130" w:anchor="/document/402958052/entry/2" w:history="1">
        <w:r w:rsidRPr="00186550">
          <w:rPr>
            <w:rFonts w:ascii="PT Serif" w:eastAsia="Times New Roman" w:hAnsi="PT Serif" w:cs="Times New Roman"/>
            <w:color w:val="3272C0"/>
            <w:sz w:val="20"/>
            <w:szCs w:val="20"/>
            <w:lang w:eastAsia="ru-RU"/>
          </w:rPr>
          <w:t>от 18 октября 2021 г. N 1758</w:t>
        </w:r>
      </w:hyperlink>
    </w:p>
    <w:p w14:paraId="392F61B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6. В целях определения обществом лимитов средств на выдачу кредитов (займов):</w:t>
      </w:r>
    </w:p>
    <w:p w14:paraId="69C3FA6C"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"а" изменен с 5 ноября 2020 г. - </w:t>
      </w:r>
      <w:hyperlink r:id="rId131" w:anchor="/document/74812686/entry/101214"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24 октября 2020 г. N 1732</w:t>
      </w:r>
    </w:p>
    <w:p w14:paraId="1E6AFEBE"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32" w:anchor="/document/77701027/entry/1061" w:history="1">
        <w:r w:rsidRPr="00186550">
          <w:rPr>
            <w:rFonts w:ascii="PT Serif" w:eastAsia="Times New Roman" w:hAnsi="PT Serif" w:cs="Times New Roman"/>
            <w:color w:val="3272C0"/>
            <w:sz w:val="20"/>
            <w:szCs w:val="20"/>
            <w:lang w:eastAsia="ru-RU"/>
          </w:rPr>
          <w:t>См. предыдущую редакцию</w:t>
        </w:r>
      </w:hyperlink>
    </w:p>
    <w:p w14:paraId="09BB7C0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а) кредитные организации в течение 15 календарных дней со дня </w:t>
      </w:r>
      <w:hyperlink r:id="rId133" w:anchor="/document/73943508/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23 апреля 2020 г. N 566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либо в течение 10 календарных дней со дня </w:t>
      </w:r>
      <w:hyperlink r:id="rId134" w:anchor="/document/74812687/entry/0" w:history="1">
        <w:r w:rsidRPr="00186550">
          <w:rPr>
            <w:rFonts w:ascii="PT Serif" w:eastAsia="Times New Roman" w:hAnsi="PT Serif" w:cs="Times New Roman"/>
            <w:color w:val="3272C0"/>
            <w:sz w:val="23"/>
            <w:szCs w:val="23"/>
            <w:lang w:eastAsia="ru-RU"/>
          </w:rPr>
          <w:t>вступления в силу</w:t>
        </w:r>
      </w:hyperlink>
      <w:r w:rsidRPr="00186550">
        <w:rPr>
          <w:rFonts w:ascii="PT Serif" w:eastAsia="Times New Roman" w:hAnsi="PT Serif" w:cs="Times New Roman"/>
          <w:color w:val="22272F"/>
          <w:sz w:val="23"/>
          <w:szCs w:val="23"/>
          <w:lang w:eastAsia="ru-RU"/>
        </w:rPr>
        <w:t> постановления Правительства Российской Федерации от 24 октября 2020 г. N 1732 "О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 представляют в общество заявку с приложением к заявке следующих документов:</w:t>
      </w:r>
    </w:p>
    <w:p w14:paraId="789179B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план-график ежемесячного заключения кредитных договоров (далее - план-график);</w:t>
      </w:r>
    </w:p>
    <w:p w14:paraId="7FF87B7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14:paraId="7AA641D9"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копии учредительных документов кредитной организации;</w:t>
      </w:r>
    </w:p>
    <w:p w14:paraId="5739212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14:paraId="45B9069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14:paraId="663DD41F"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Подпункт "б" изменен с 5 ноября 2020 г. - </w:t>
      </w:r>
      <w:hyperlink r:id="rId135" w:anchor="/document/74812686/entry/101217"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24 октября 2020 г. N 1732</w:t>
      </w:r>
    </w:p>
    <w:p w14:paraId="6CFF953B"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36" w:anchor="/document/77701027/entry/1062" w:history="1">
        <w:r w:rsidRPr="00186550">
          <w:rPr>
            <w:rFonts w:ascii="PT Serif" w:eastAsia="Times New Roman" w:hAnsi="PT Serif" w:cs="Times New Roman"/>
            <w:color w:val="3272C0"/>
            <w:sz w:val="20"/>
            <w:szCs w:val="20"/>
            <w:lang w:eastAsia="ru-RU"/>
          </w:rPr>
          <w:t>См. предыдущую редакцию</w:t>
        </w:r>
      </w:hyperlink>
    </w:p>
    <w:p w14:paraId="240CEED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б) организации, осуществляющие деятельность по предоставлению ипотечных займов, после включения в указанный в </w:t>
      </w:r>
      <w:hyperlink r:id="rId137" w:anchor="/document/73943507/entry/1002" w:history="1">
        <w:r w:rsidRPr="00186550">
          <w:rPr>
            <w:rFonts w:ascii="PT Serif" w:eastAsia="Times New Roman" w:hAnsi="PT Serif" w:cs="Times New Roman"/>
            <w:color w:val="3272C0"/>
            <w:sz w:val="23"/>
            <w:szCs w:val="23"/>
            <w:lang w:eastAsia="ru-RU"/>
          </w:rPr>
          <w:t>пункте 2</w:t>
        </w:r>
      </w:hyperlink>
      <w:r w:rsidRPr="00186550">
        <w:rPr>
          <w:rFonts w:ascii="PT Serif" w:eastAsia="Times New Roman" w:hAnsi="PT Serif" w:cs="Times New Roman"/>
          <w:color w:val="22272F"/>
          <w:sz w:val="23"/>
          <w:szCs w:val="23"/>
          <w:lang w:eastAsia="ru-RU"/>
        </w:rPr>
        <w:t> настоящих Правил перечень представляют в общество заявку с приложением к заявке следующих документов:</w:t>
      </w:r>
    </w:p>
    <w:p w14:paraId="1F32C7D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lastRenderedPageBreak/>
        <w:t>план-график;</w:t>
      </w:r>
    </w:p>
    <w:p w14:paraId="7A28EC2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копии учредительных документов кредитора;</w:t>
      </w:r>
    </w:p>
    <w:p w14:paraId="0EF9643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свидетельство или нотариально заверенная копия свидетельства о государственной регистрации кредитора в качестве юридического лица;</w:t>
      </w:r>
    </w:p>
    <w:p w14:paraId="1086AB8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свидетельство или нотариально заверенная копия свидетельства о постановке кредитора на налоговый учет;</w:t>
      </w:r>
    </w:p>
    <w:p w14:paraId="196E7B09"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14:paraId="3E72D5D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14:paraId="5681B30D"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Пункт 7 изменен с 5 ноября 2020 г. - </w:t>
      </w:r>
      <w:hyperlink r:id="rId138" w:anchor="/document/74812686/entry/101218"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24 октября 2020 г. N 1732</w:t>
      </w:r>
    </w:p>
    <w:p w14:paraId="48BEEACA"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139" w:anchor="/document/77701027/entry/1007" w:history="1">
        <w:r w:rsidRPr="00186550">
          <w:rPr>
            <w:rFonts w:ascii="PT Serif" w:eastAsia="Times New Roman" w:hAnsi="PT Serif" w:cs="Times New Roman"/>
            <w:color w:val="3272C0"/>
            <w:sz w:val="20"/>
            <w:szCs w:val="20"/>
            <w:lang w:eastAsia="ru-RU"/>
          </w:rPr>
          <w:t>См. предыдущую редакцию</w:t>
        </w:r>
      </w:hyperlink>
    </w:p>
    <w:p w14:paraId="5F4224E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представить в общество свои согласие на получение выплат в порядке и на условиях, которые предусмотрены настоящими Правилами, согласие на осуществление обществом контроля за соблюдением порядка и условий выплат, а также обязательство в течение 5 рабочих дней со дня получения требования общества о возврате средств при несоблюдении порядка и (или) условий выплат возвратить средства, полученные в качестве выплат, обществу, обязательство в случае просрочки исполнения указанного обязательства возвратить средства, полученные в качестве выплат, уплатить обществу штраф, размер которого составляет одну трехсотую </w:t>
      </w:r>
      <w:hyperlink r:id="rId140" w:anchor="/document/10180094/entry/100" w:history="1">
        <w:r w:rsidRPr="00186550">
          <w:rPr>
            <w:rFonts w:ascii="PT Serif" w:eastAsia="Times New Roman" w:hAnsi="PT Serif" w:cs="Times New Roman"/>
            <w:color w:val="3272C0"/>
            <w:sz w:val="23"/>
            <w:szCs w:val="23"/>
            <w:lang w:eastAsia="ru-RU"/>
          </w:rPr>
          <w:t>ключевой ставки</w:t>
        </w:r>
      </w:hyperlink>
      <w:r w:rsidRPr="00186550">
        <w:rPr>
          <w:rFonts w:ascii="PT Serif" w:eastAsia="Times New Roman" w:hAnsi="PT Serif" w:cs="Times New Roman"/>
          <w:color w:val="22272F"/>
          <w:sz w:val="23"/>
          <w:szCs w:val="23"/>
          <w:lang w:eastAsia="ru-RU"/>
        </w:rPr>
        <w:t> Центрального банка Российской Федерации, действующей на дату истечения срока возврата средств обществу, от подлежащей возврату суммы средств, за каждый день просрочки.</w:t>
      </w:r>
    </w:p>
    <w:p w14:paraId="078E330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перехода права требования по кредитному договору к кредитной организации или уполномоченной организации, которым ранее не был установлен лимит средств на выдачу кредитов (займов), в целях получения выплат такая организация прилагает к указанным в </w:t>
      </w:r>
      <w:hyperlink r:id="rId141" w:anchor="/document/73943507/entry/1007" w:history="1">
        <w:r w:rsidRPr="00186550">
          <w:rPr>
            <w:rFonts w:ascii="PT Serif" w:eastAsia="Times New Roman" w:hAnsi="PT Serif" w:cs="Times New Roman"/>
            <w:color w:val="3272C0"/>
            <w:sz w:val="23"/>
            <w:szCs w:val="23"/>
            <w:lang w:eastAsia="ru-RU"/>
          </w:rPr>
          <w:t>абзаце первом</w:t>
        </w:r>
      </w:hyperlink>
      <w:r w:rsidRPr="00186550">
        <w:rPr>
          <w:rFonts w:ascii="PT Serif" w:eastAsia="Times New Roman" w:hAnsi="PT Serif" w:cs="Times New Roman"/>
          <w:color w:val="22272F"/>
          <w:sz w:val="23"/>
          <w:szCs w:val="23"/>
          <w:lang w:eastAsia="ru-RU"/>
        </w:rPr>
        <w:t> настоящего пункта документам указанные в </w:t>
      </w:r>
      <w:hyperlink r:id="rId142" w:anchor="/document/73943507/entry/1006" w:history="1">
        <w:r w:rsidRPr="00186550">
          <w:rPr>
            <w:rFonts w:ascii="PT Serif" w:eastAsia="Times New Roman" w:hAnsi="PT Serif" w:cs="Times New Roman"/>
            <w:color w:val="3272C0"/>
            <w:sz w:val="23"/>
            <w:szCs w:val="23"/>
            <w:lang w:eastAsia="ru-RU"/>
          </w:rPr>
          <w:t>пункте 6</w:t>
        </w:r>
      </w:hyperlink>
      <w:r w:rsidRPr="00186550">
        <w:rPr>
          <w:rFonts w:ascii="PT Serif" w:eastAsia="Times New Roman" w:hAnsi="PT Serif" w:cs="Times New Roman"/>
          <w:color w:val="22272F"/>
          <w:sz w:val="23"/>
          <w:szCs w:val="23"/>
          <w:lang w:eastAsia="ru-RU"/>
        </w:rPr>
        <w:t> настоящих Правил документы, за исключением плана-графика.</w:t>
      </w:r>
    </w:p>
    <w:p w14:paraId="7548FC4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В случае перехода права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в общество следующие документы:</w:t>
      </w:r>
    </w:p>
    <w:p w14:paraId="0C02C3A7"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свидетельство о государственной регистрации ипотечного агента в качестве юридического лица либо его копию, заверенную управляющей организацией;</w:t>
      </w:r>
    </w:p>
    <w:p w14:paraId="6118966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lastRenderedPageBreak/>
        <w:t>свидетельство о постановке ипотечного агента на налоговый учет либо его копию, заверенную управляющей организацией;</w:t>
      </w:r>
    </w:p>
    <w:p w14:paraId="074E4110"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справка, подписанная управляющей организацией, с указанием банковского счета, на который подлежат перечислению средства в возмещение недополученных доходов;</w:t>
      </w:r>
    </w:p>
    <w:p w14:paraId="6022C845"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организациям недополученных  доходов  по  жилищным  (ипотечным)  кредитам</w:t>
      </w:r>
    </w:p>
    <w:p w14:paraId="3169E785"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(займам), выданным гражданам Российской  Федерации  в  2020 - 2022 годах"</w:t>
      </w:r>
    </w:p>
    <w:p w14:paraId="46E394BC"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(далее - Правила возмещения), за расчетный  месяц  составил  ____________</w:t>
      </w:r>
    </w:p>
    <w:p w14:paraId="23CDCBB6"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(__________________________) рублей.</w:t>
      </w:r>
    </w:p>
    <w:p w14:paraId="290CCFAC"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(сумма прописью)</w:t>
      </w:r>
    </w:p>
    <w:p w14:paraId="6B87C90E"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Общая сумма  процентов,  уплаченная  заемщиками  в  расчетный  месяц</w:t>
      </w:r>
    </w:p>
    <w:p w14:paraId="53391A8A"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согласно    кредитным    договорам    (договорам        займа), составила</w:t>
      </w:r>
    </w:p>
    <w:p w14:paraId="50BC1518"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______________(_________________________) рублей.</w:t>
      </w:r>
    </w:p>
    <w:p w14:paraId="5A822850"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(сумма прописью)</w:t>
      </w:r>
    </w:p>
    <w:tbl>
      <w:tblPr>
        <w:tblW w:w="32767" w:type="dxa"/>
        <w:tblCellMar>
          <w:top w:w="15" w:type="dxa"/>
          <w:left w:w="15" w:type="dxa"/>
          <w:bottom w:w="15" w:type="dxa"/>
          <w:right w:w="15" w:type="dxa"/>
        </w:tblCellMar>
        <w:tblLook w:val="04A0" w:firstRow="1" w:lastRow="0" w:firstColumn="1" w:lastColumn="0" w:noHBand="0" w:noVBand="1"/>
      </w:tblPr>
      <w:tblGrid>
        <w:gridCol w:w="508"/>
        <w:gridCol w:w="909"/>
        <w:gridCol w:w="947"/>
        <w:gridCol w:w="1301"/>
        <w:gridCol w:w="1306"/>
        <w:gridCol w:w="996"/>
        <w:gridCol w:w="1474"/>
        <w:gridCol w:w="996"/>
        <w:gridCol w:w="1034"/>
        <w:gridCol w:w="698"/>
        <w:gridCol w:w="766"/>
        <w:gridCol w:w="825"/>
        <w:gridCol w:w="905"/>
        <w:gridCol w:w="1062"/>
        <w:gridCol w:w="996"/>
        <w:gridCol w:w="1091"/>
        <w:gridCol w:w="1040"/>
        <w:gridCol w:w="1307"/>
        <w:gridCol w:w="1518"/>
        <w:gridCol w:w="1088"/>
        <w:gridCol w:w="1088"/>
        <w:gridCol w:w="969"/>
        <w:gridCol w:w="969"/>
        <w:gridCol w:w="969"/>
        <w:gridCol w:w="1074"/>
        <w:gridCol w:w="1104"/>
        <w:gridCol w:w="1503"/>
        <w:gridCol w:w="1119"/>
        <w:gridCol w:w="1040"/>
        <w:gridCol w:w="1062"/>
      </w:tblGrid>
      <w:tr w:rsidR="00186550" w:rsidRPr="00186550" w14:paraId="2CFAE11B" w14:textId="77777777" w:rsidTr="00186550">
        <w:trPr>
          <w:trHeight w:val="240"/>
        </w:trPr>
        <w:tc>
          <w:tcPr>
            <w:tcW w:w="810" w:type="dxa"/>
            <w:vMerge w:val="restart"/>
            <w:tcBorders>
              <w:top w:val="single" w:sz="6" w:space="0" w:color="000000"/>
              <w:left w:val="single" w:sz="6" w:space="0" w:color="000000"/>
              <w:bottom w:val="single" w:sz="6" w:space="0" w:color="000000"/>
              <w:right w:val="single" w:sz="6" w:space="0" w:color="000000"/>
            </w:tcBorders>
            <w:hideMark/>
          </w:tcPr>
          <w:p w14:paraId="4E5162CC"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N п/п</w:t>
            </w:r>
          </w:p>
        </w:tc>
        <w:tc>
          <w:tcPr>
            <w:tcW w:w="5190" w:type="dxa"/>
            <w:gridSpan w:val="5"/>
            <w:tcBorders>
              <w:top w:val="single" w:sz="6" w:space="0" w:color="000000"/>
              <w:left w:val="single" w:sz="6" w:space="0" w:color="000000"/>
              <w:bottom w:val="single" w:sz="6" w:space="0" w:color="000000"/>
              <w:right w:val="single" w:sz="6" w:space="0" w:color="000000"/>
            </w:tcBorders>
            <w:hideMark/>
          </w:tcPr>
          <w:p w14:paraId="23480ED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Сведения о жилом помещении</w:t>
            </w:r>
          </w:p>
        </w:tc>
        <w:tc>
          <w:tcPr>
            <w:tcW w:w="13680" w:type="dxa"/>
            <w:gridSpan w:val="11"/>
            <w:tcBorders>
              <w:top w:val="single" w:sz="6" w:space="0" w:color="000000"/>
              <w:left w:val="single" w:sz="6" w:space="0" w:color="000000"/>
              <w:bottom w:val="single" w:sz="6" w:space="0" w:color="000000"/>
              <w:right w:val="single" w:sz="6" w:space="0" w:color="000000"/>
            </w:tcBorders>
            <w:hideMark/>
          </w:tcPr>
          <w:p w14:paraId="1E6F1D90"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Параметры жилищного (ипотечного) кредита (займа), кредитного договора (договора займа)</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14:paraId="27CDD8A8"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Код территории (субъекта Российской Федерации), на</w:t>
            </w:r>
          </w:p>
          <w:p w14:paraId="1EFD797A"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которой расположено приобретаемое (строящееся) жилое</w:t>
            </w:r>
          </w:p>
          <w:p w14:paraId="7D2A0BF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помещение</w:t>
            </w:r>
            <w:r w:rsidRPr="00186550">
              <w:rPr>
                <w:rFonts w:ascii="Times New Roman" w:eastAsia="Times New Roman" w:hAnsi="Times New Roman" w:cs="Times New Roman"/>
                <w:sz w:val="17"/>
                <w:szCs w:val="17"/>
                <w:vertAlign w:val="superscript"/>
                <w:lang w:eastAsia="ru-RU"/>
              </w:rPr>
              <w:t> </w:t>
            </w:r>
            <w:hyperlink r:id="rId143" w:anchor="/document/73943507/entry/4911" w:history="1">
              <w:r w:rsidRPr="00186550">
                <w:rPr>
                  <w:rFonts w:ascii="Times New Roman" w:eastAsia="Times New Roman" w:hAnsi="Times New Roman" w:cs="Times New Roman"/>
                  <w:color w:val="3272C0"/>
                  <w:sz w:val="17"/>
                  <w:szCs w:val="17"/>
                  <w:vertAlign w:val="superscript"/>
                  <w:lang w:eastAsia="ru-RU"/>
                </w:rPr>
                <w:t>11</w:t>
              </w:r>
            </w:hyperlink>
          </w:p>
        </w:tc>
        <w:tc>
          <w:tcPr>
            <w:tcW w:w="1515" w:type="dxa"/>
            <w:vMerge w:val="restart"/>
            <w:tcBorders>
              <w:top w:val="single" w:sz="6" w:space="0" w:color="000000"/>
              <w:left w:val="single" w:sz="6" w:space="0" w:color="000000"/>
              <w:bottom w:val="single" w:sz="6" w:space="0" w:color="000000"/>
              <w:right w:val="single" w:sz="6" w:space="0" w:color="000000"/>
            </w:tcBorders>
            <w:hideMark/>
          </w:tcPr>
          <w:p w14:paraId="511B04D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Код территории (муниципального образования), на которой расположено приобретаемое (строящееся) жилое помещение </w:t>
            </w:r>
            <w:hyperlink r:id="rId144" w:anchor="/document/73943507/entry/4912" w:history="1">
              <w:r w:rsidRPr="00186550">
                <w:rPr>
                  <w:rFonts w:ascii="Times New Roman" w:eastAsia="Times New Roman" w:hAnsi="Times New Roman" w:cs="Times New Roman"/>
                  <w:color w:val="3272C0"/>
                  <w:sz w:val="17"/>
                  <w:szCs w:val="17"/>
                  <w:vertAlign w:val="superscript"/>
                  <w:lang w:eastAsia="ru-RU"/>
                </w:rPr>
                <w:t>12</w:t>
              </w:r>
            </w:hyperlink>
          </w:p>
        </w:tc>
        <w:tc>
          <w:tcPr>
            <w:tcW w:w="1230" w:type="dxa"/>
            <w:vMerge w:val="restart"/>
            <w:tcBorders>
              <w:top w:val="single" w:sz="6" w:space="0" w:color="000000"/>
              <w:left w:val="single" w:sz="6" w:space="0" w:color="000000"/>
              <w:bottom w:val="single" w:sz="6" w:space="0" w:color="000000"/>
              <w:right w:val="single" w:sz="6" w:space="0" w:color="000000"/>
            </w:tcBorders>
            <w:hideMark/>
          </w:tcPr>
          <w:p w14:paraId="14955F6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Код территории (субъекта Российской Федерации), на которой расположен предмет залога</w:t>
            </w:r>
            <w:r w:rsidRPr="00186550">
              <w:rPr>
                <w:rFonts w:ascii="Times New Roman" w:eastAsia="Times New Roman" w:hAnsi="Times New Roman" w:cs="Times New Roman"/>
                <w:sz w:val="17"/>
                <w:szCs w:val="17"/>
                <w:vertAlign w:val="superscript"/>
                <w:lang w:eastAsia="ru-RU"/>
              </w:rPr>
              <w:t> </w:t>
            </w:r>
            <w:hyperlink r:id="rId145" w:anchor="/document/73943507/entry/4913" w:history="1">
              <w:r w:rsidRPr="00186550">
                <w:rPr>
                  <w:rFonts w:ascii="Times New Roman" w:eastAsia="Times New Roman" w:hAnsi="Times New Roman" w:cs="Times New Roman"/>
                  <w:color w:val="3272C0"/>
                  <w:sz w:val="17"/>
                  <w:szCs w:val="17"/>
                  <w:vertAlign w:val="superscript"/>
                  <w:lang w:eastAsia="ru-RU"/>
                </w:rPr>
                <w:t>13</w:t>
              </w:r>
            </w:hyperlink>
          </w:p>
        </w:tc>
        <w:tc>
          <w:tcPr>
            <w:tcW w:w="7725" w:type="dxa"/>
            <w:gridSpan w:val="6"/>
            <w:tcBorders>
              <w:top w:val="single" w:sz="6" w:space="0" w:color="000000"/>
              <w:left w:val="single" w:sz="6" w:space="0" w:color="000000"/>
              <w:bottom w:val="single" w:sz="6" w:space="0" w:color="000000"/>
              <w:right w:val="single" w:sz="6" w:space="0" w:color="000000"/>
            </w:tcBorders>
            <w:hideMark/>
          </w:tcPr>
          <w:p w14:paraId="417AE90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Сведения о заемщике по кредитному договору (договору займа)</w:t>
            </w:r>
          </w:p>
        </w:tc>
        <w:tc>
          <w:tcPr>
            <w:tcW w:w="6195" w:type="dxa"/>
            <w:gridSpan w:val="4"/>
            <w:tcBorders>
              <w:top w:val="single" w:sz="6" w:space="0" w:color="000000"/>
              <w:left w:val="single" w:sz="6" w:space="0" w:color="000000"/>
              <w:bottom w:val="single" w:sz="6" w:space="0" w:color="000000"/>
              <w:right w:val="single" w:sz="6" w:space="0" w:color="000000"/>
            </w:tcBorders>
            <w:hideMark/>
          </w:tcPr>
          <w:p w14:paraId="234BC61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Параметры возмещения недополученного дохода</w:t>
            </w:r>
          </w:p>
        </w:tc>
      </w:tr>
      <w:tr w:rsidR="00186550" w:rsidRPr="00186550" w14:paraId="0E939739" w14:textId="77777777" w:rsidTr="0018655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A9B9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hideMark/>
          </w:tcPr>
          <w:p w14:paraId="5950582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Сторона по договору (ИНН)</w:t>
            </w:r>
            <w:r w:rsidRPr="00186550">
              <w:rPr>
                <w:rFonts w:ascii="Times New Roman" w:eastAsia="Times New Roman" w:hAnsi="Times New Roman" w:cs="Times New Roman"/>
                <w:sz w:val="17"/>
                <w:szCs w:val="17"/>
                <w:vertAlign w:val="superscript"/>
                <w:lang w:eastAsia="ru-RU"/>
              </w:rPr>
              <w:t> </w:t>
            </w:r>
            <w:hyperlink r:id="rId146" w:anchor="/document/73943507/entry/4901" w:history="1">
              <w:r w:rsidRPr="00186550">
                <w:rPr>
                  <w:rFonts w:ascii="Times New Roman" w:eastAsia="Times New Roman" w:hAnsi="Times New Roman" w:cs="Times New Roman"/>
                  <w:color w:val="3272C0"/>
                  <w:sz w:val="17"/>
                  <w:szCs w:val="17"/>
                  <w:vertAlign w:val="superscript"/>
                  <w:lang w:eastAsia="ru-RU"/>
                </w:rPr>
                <w:t>1</w:t>
              </w:r>
            </w:hyperlink>
          </w:p>
        </w:tc>
        <w:tc>
          <w:tcPr>
            <w:tcW w:w="945" w:type="dxa"/>
            <w:tcBorders>
              <w:top w:val="single" w:sz="6" w:space="0" w:color="000000"/>
              <w:left w:val="single" w:sz="6" w:space="0" w:color="000000"/>
              <w:bottom w:val="single" w:sz="6" w:space="0" w:color="000000"/>
              <w:right w:val="single" w:sz="6" w:space="0" w:color="000000"/>
            </w:tcBorders>
            <w:hideMark/>
          </w:tcPr>
          <w:p w14:paraId="7A51ED7C"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Стоимость (рублей)</w:t>
            </w:r>
            <w:r w:rsidRPr="00186550">
              <w:rPr>
                <w:rFonts w:ascii="Times New Roman" w:eastAsia="Times New Roman" w:hAnsi="Times New Roman" w:cs="Times New Roman"/>
                <w:sz w:val="17"/>
                <w:szCs w:val="17"/>
                <w:vertAlign w:val="superscript"/>
                <w:lang w:eastAsia="ru-RU"/>
              </w:rPr>
              <w:t> </w:t>
            </w:r>
            <w:hyperlink r:id="rId147" w:anchor="/document/73943507/entry/4902" w:history="1">
              <w:r w:rsidRPr="00186550">
                <w:rPr>
                  <w:rFonts w:ascii="Times New Roman" w:eastAsia="Times New Roman" w:hAnsi="Times New Roman" w:cs="Times New Roman"/>
                  <w:color w:val="3272C0"/>
                  <w:sz w:val="17"/>
                  <w:szCs w:val="17"/>
                  <w:vertAlign w:val="superscript"/>
                  <w:lang w:eastAsia="ru-RU"/>
                </w:rPr>
                <w:t>2</w:t>
              </w:r>
            </w:hyperlink>
          </w:p>
        </w:tc>
        <w:tc>
          <w:tcPr>
            <w:tcW w:w="1125" w:type="dxa"/>
            <w:tcBorders>
              <w:top w:val="single" w:sz="6" w:space="0" w:color="000000"/>
              <w:left w:val="single" w:sz="6" w:space="0" w:color="000000"/>
              <w:bottom w:val="single" w:sz="6" w:space="0" w:color="000000"/>
              <w:right w:val="single" w:sz="6" w:space="0" w:color="000000"/>
            </w:tcBorders>
            <w:hideMark/>
          </w:tcPr>
          <w:p w14:paraId="3410A5C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Дата регистрации залога указанного в </w:t>
            </w:r>
            <w:hyperlink r:id="rId148" w:anchor="/document/73943507/entry/10575" w:history="1">
              <w:r w:rsidRPr="00186550">
                <w:rPr>
                  <w:rFonts w:ascii="Times New Roman" w:eastAsia="Times New Roman" w:hAnsi="Times New Roman" w:cs="Times New Roman"/>
                  <w:color w:val="3272C0"/>
                  <w:sz w:val="24"/>
                  <w:szCs w:val="24"/>
                  <w:lang w:eastAsia="ru-RU"/>
                </w:rPr>
                <w:t>абзацах третьем - пятом подпункта "ж" пункта 5</w:t>
              </w:r>
            </w:hyperlink>
            <w:r w:rsidRPr="00186550">
              <w:rPr>
                <w:rFonts w:ascii="Times New Roman" w:eastAsia="Times New Roman" w:hAnsi="Times New Roman" w:cs="Times New Roman"/>
                <w:sz w:val="24"/>
                <w:szCs w:val="24"/>
                <w:lang w:eastAsia="ru-RU"/>
              </w:rPr>
              <w:t> Правил возмещения объекта недвижимости или</w:t>
            </w:r>
          </w:p>
          <w:p w14:paraId="7DB4CDA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прав требований по договору участия в долевом</w:t>
            </w:r>
          </w:p>
          <w:p w14:paraId="1C439F3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строительстве</w:t>
            </w:r>
            <w:r w:rsidRPr="00186550">
              <w:rPr>
                <w:rFonts w:ascii="Times New Roman" w:eastAsia="Times New Roman" w:hAnsi="Times New Roman" w:cs="Times New Roman"/>
                <w:sz w:val="17"/>
                <w:szCs w:val="17"/>
                <w:vertAlign w:val="superscript"/>
                <w:lang w:eastAsia="ru-RU"/>
              </w:rPr>
              <w:t> </w:t>
            </w:r>
            <w:hyperlink r:id="rId149" w:anchor="/document/73943507/entry/4903" w:history="1">
              <w:r w:rsidRPr="00186550">
                <w:rPr>
                  <w:rFonts w:ascii="Times New Roman" w:eastAsia="Times New Roman" w:hAnsi="Times New Roman" w:cs="Times New Roman"/>
                  <w:color w:val="3272C0"/>
                  <w:sz w:val="17"/>
                  <w:szCs w:val="17"/>
                  <w:vertAlign w:val="superscript"/>
                  <w:lang w:eastAsia="ru-RU"/>
                </w:rPr>
                <w:t>3</w:t>
              </w:r>
            </w:hyperlink>
          </w:p>
        </w:tc>
        <w:tc>
          <w:tcPr>
            <w:tcW w:w="915" w:type="dxa"/>
            <w:tcBorders>
              <w:top w:val="single" w:sz="6" w:space="0" w:color="000000"/>
              <w:left w:val="single" w:sz="6" w:space="0" w:color="000000"/>
              <w:bottom w:val="single" w:sz="6" w:space="0" w:color="000000"/>
              <w:right w:val="single" w:sz="6" w:space="0" w:color="000000"/>
            </w:tcBorders>
            <w:hideMark/>
          </w:tcPr>
          <w:p w14:paraId="69400FD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Дата регистрации права собственности на приобретенное (построенное) жилое помещение</w:t>
            </w:r>
            <w:r w:rsidRPr="00186550">
              <w:rPr>
                <w:rFonts w:ascii="Times New Roman" w:eastAsia="Times New Roman" w:hAnsi="Times New Roman" w:cs="Times New Roman"/>
                <w:sz w:val="17"/>
                <w:szCs w:val="17"/>
                <w:vertAlign w:val="superscript"/>
                <w:lang w:eastAsia="ru-RU"/>
              </w:rPr>
              <w:t> </w:t>
            </w:r>
            <w:hyperlink r:id="rId150" w:anchor="/document/73943507/entry/4904" w:history="1">
              <w:r w:rsidRPr="00186550">
                <w:rPr>
                  <w:rFonts w:ascii="Times New Roman" w:eastAsia="Times New Roman" w:hAnsi="Times New Roman" w:cs="Times New Roman"/>
                  <w:color w:val="3272C0"/>
                  <w:sz w:val="17"/>
                  <w:szCs w:val="17"/>
                  <w:vertAlign w:val="superscript"/>
                  <w:lang w:eastAsia="ru-RU"/>
                </w:rPr>
                <w:t>4</w:t>
              </w:r>
            </w:hyperlink>
          </w:p>
        </w:tc>
        <w:tc>
          <w:tcPr>
            <w:tcW w:w="975" w:type="dxa"/>
            <w:tcBorders>
              <w:top w:val="single" w:sz="6" w:space="0" w:color="000000"/>
              <w:left w:val="single" w:sz="6" w:space="0" w:color="000000"/>
              <w:bottom w:val="single" w:sz="6" w:space="0" w:color="000000"/>
              <w:right w:val="single" w:sz="6" w:space="0" w:color="000000"/>
            </w:tcBorders>
            <w:hideMark/>
          </w:tcPr>
          <w:p w14:paraId="59ADA06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Площадь жилого помещения (кв. м)</w:t>
            </w:r>
            <w:r w:rsidRPr="00186550">
              <w:rPr>
                <w:rFonts w:ascii="Times New Roman" w:eastAsia="Times New Roman" w:hAnsi="Times New Roman" w:cs="Times New Roman"/>
                <w:sz w:val="17"/>
                <w:szCs w:val="17"/>
                <w:vertAlign w:val="superscript"/>
                <w:lang w:eastAsia="ru-RU"/>
              </w:rPr>
              <w:t> </w:t>
            </w:r>
            <w:hyperlink r:id="rId151" w:anchor="/document/73943507/entry/4905" w:history="1">
              <w:r w:rsidRPr="00186550">
                <w:rPr>
                  <w:rFonts w:ascii="Times New Roman" w:eastAsia="Times New Roman" w:hAnsi="Times New Roman" w:cs="Times New Roman"/>
                  <w:color w:val="3272C0"/>
                  <w:sz w:val="17"/>
                  <w:szCs w:val="17"/>
                  <w:vertAlign w:val="superscript"/>
                  <w:lang w:eastAsia="ru-RU"/>
                </w:rPr>
                <w:t>5</w:t>
              </w:r>
            </w:hyperlink>
          </w:p>
        </w:tc>
        <w:tc>
          <w:tcPr>
            <w:tcW w:w="1230" w:type="dxa"/>
            <w:tcBorders>
              <w:top w:val="single" w:sz="6" w:space="0" w:color="000000"/>
              <w:left w:val="single" w:sz="6" w:space="0" w:color="000000"/>
              <w:bottom w:val="single" w:sz="6" w:space="0" w:color="000000"/>
              <w:right w:val="single" w:sz="6" w:space="0" w:color="000000"/>
            </w:tcBorders>
            <w:hideMark/>
          </w:tcPr>
          <w:p w14:paraId="74EF4058"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Первоначальный кредитор (ИНН)</w:t>
            </w:r>
          </w:p>
        </w:tc>
        <w:tc>
          <w:tcPr>
            <w:tcW w:w="1230" w:type="dxa"/>
            <w:tcBorders>
              <w:top w:val="single" w:sz="6" w:space="0" w:color="000000"/>
              <w:left w:val="single" w:sz="6" w:space="0" w:color="000000"/>
              <w:bottom w:val="single" w:sz="6" w:space="0" w:color="000000"/>
              <w:right w:val="single" w:sz="6" w:space="0" w:color="000000"/>
            </w:tcBorders>
            <w:hideMark/>
          </w:tcPr>
          <w:p w14:paraId="1984614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Номер кредитного договора (договора займа)</w:t>
            </w:r>
          </w:p>
        </w:tc>
        <w:tc>
          <w:tcPr>
            <w:tcW w:w="1230" w:type="dxa"/>
            <w:tcBorders>
              <w:top w:val="single" w:sz="6" w:space="0" w:color="000000"/>
              <w:left w:val="single" w:sz="6" w:space="0" w:color="000000"/>
              <w:bottom w:val="single" w:sz="6" w:space="0" w:color="000000"/>
              <w:right w:val="single" w:sz="6" w:space="0" w:color="000000"/>
            </w:tcBorders>
            <w:hideMark/>
          </w:tcPr>
          <w:p w14:paraId="0694136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Дата заключения кредитного договора (договора займа)</w:t>
            </w:r>
          </w:p>
        </w:tc>
        <w:tc>
          <w:tcPr>
            <w:tcW w:w="1095" w:type="dxa"/>
            <w:tcBorders>
              <w:top w:val="single" w:sz="6" w:space="0" w:color="000000"/>
              <w:left w:val="single" w:sz="6" w:space="0" w:color="000000"/>
              <w:bottom w:val="single" w:sz="6" w:space="0" w:color="000000"/>
              <w:right w:val="single" w:sz="6" w:space="0" w:color="000000"/>
            </w:tcBorders>
            <w:hideMark/>
          </w:tcPr>
          <w:p w14:paraId="79B8CB2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Дата выдачи кредита (займа)</w:t>
            </w:r>
          </w:p>
        </w:tc>
        <w:tc>
          <w:tcPr>
            <w:tcW w:w="945" w:type="dxa"/>
            <w:tcBorders>
              <w:top w:val="single" w:sz="6" w:space="0" w:color="000000"/>
              <w:left w:val="single" w:sz="6" w:space="0" w:color="000000"/>
              <w:bottom w:val="single" w:sz="6" w:space="0" w:color="000000"/>
              <w:right w:val="single" w:sz="6" w:space="0" w:color="000000"/>
            </w:tcBorders>
            <w:hideMark/>
          </w:tcPr>
          <w:p w14:paraId="4157741C"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Цель кредита</w:t>
            </w:r>
            <w:r w:rsidRPr="00186550">
              <w:rPr>
                <w:rFonts w:ascii="Times New Roman" w:eastAsia="Times New Roman" w:hAnsi="Times New Roman" w:cs="Times New Roman"/>
                <w:sz w:val="17"/>
                <w:szCs w:val="17"/>
                <w:vertAlign w:val="superscript"/>
                <w:lang w:eastAsia="ru-RU"/>
              </w:rPr>
              <w:t> </w:t>
            </w:r>
            <w:hyperlink r:id="rId152" w:anchor="/document/73943507/entry/4906" w:history="1">
              <w:r w:rsidRPr="00186550">
                <w:rPr>
                  <w:rFonts w:ascii="Times New Roman" w:eastAsia="Times New Roman" w:hAnsi="Times New Roman" w:cs="Times New Roman"/>
                  <w:color w:val="3272C0"/>
                  <w:sz w:val="17"/>
                  <w:szCs w:val="17"/>
                  <w:vertAlign w:val="superscript"/>
                  <w:lang w:eastAsia="ru-RU"/>
                </w:rPr>
                <w:t>6</w:t>
              </w:r>
            </w:hyperlink>
          </w:p>
        </w:tc>
        <w:tc>
          <w:tcPr>
            <w:tcW w:w="1230" w:type="dxa"/>
            <w:tcBorders>
              <w:top w:val="single" w:sz="6" w:space="0" w:color="000000"/>
              <w:left w:val="single" w:sz="6" w:space="0" w:color="000000"/>
              <w:bottom w:val="single" w:sz="6" w:space="0" w:color="000000"/>
              <w:right w:val="single" w:sz="6" w:space="0" w:color="000000"/>
            </w:tcBorders>
            <w:hideMark/>
          </w:tcPr>
          <w:p w14:paraId="530E2C4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Сумма кредита (займа) (рублей)</w:t>
            </w:r>
            <w:r w:rsidRPr="00186550">
              <w:rPr>
                <w:rFonts w:ascii="Times New Roman" w:eastAsia="Times New Roman" w:hAnsi="Times New Roman" w:cs="Times New Roman"/>
                <w:sz w:val="17"/>
                <w:szCs w:val="17"/>
                <w:vertAlign w:val="superscript"/>
                <w:lang w:eastAsia="ru-RU"/>
              </w:rPr>
              <w:t> </w:t>
            </w:r>
            <w:hyperlink r:id="rId153" w:anchor="/document/73943507/entry/4907" w:history="1">
              <w:r w:rsidRPr="00186550">
                <w:rPr>
                  <w:rFonts w:ascii="Times New Roman" w:eastAsia="Times New Roman" w:hAnsi="Times New Roman" w:cs="Times New Roman"/>
                  <w:color w:val="3272C0"/>
                  <w:sz w:val="17"/>
                  <w:szCs w:val="17"/>
                  <w:vertAlign w:val="superscript"/>
                  <w:lang w:eastAsia="ru-RU"/>
                </w:rPr>
                <w:t>7</w:t>
              </w:r>
            </w:hyperlink>
          </w:p>
        </w:tc>
        <w:tc>
          <w:tcPr>
            <w:tcW w:w="1245" w:type="dxa"/>
            <w:tcBorders>
              <w:top w:val="single" w:sz="6" w:space="0" w:color="000000"/>
              <w:left w:val="single" w:sz="6" w:space="0" w:color="000000"/>
              <w:bottom w:val="single" w:sz="6" w:space="0" w:color="000000"/>
              <w:right w:val="single" w:sz="6" w:space="0" w:color="000000"/>
            </w:tcBorders>
            <w:hideMark/>
          </w:tcPr>
          <w:p w14:paraId="61C4FB3A"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Размер остатка основного долга по кредиту (займу)</w:t>
            </w:r>
          </w:p>
          <w:p w14:paraId="5CE6C7B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(рублей)</w:t>
            </w:r>
            <w:r w:rsidRPr="00186550">
              <w:rPr>
                <w:rFonts w:ascii="Times New Roman" w:eastAsia="Times New Roman" w:hAnsi="Times New Roman" w:cs="Times New Roman"/>
                <w:sz w:val="17"/>
                <w:szCs w:val="17"/>
                <w:vertAlign w:val="superscript"/>
                <w:lang w:eastAsia="ru-RU"/>
              </w:rPr>
              <w:t> </w:t>
            </w:r>
            <w:hyperlink r:id="rId154" w:anchor="/document/73943507/entry/4908" w:history="1">
              <w:r w:rsidRPr="00186550">
                <w:rPr>
                  <w:rFonts w:ascii="Times New Roman" w:eastAsia="Times New Roman" w:hAnsi="Times New Roman" w:cs="Times New Roman"/>
                  <w:color w:val="3272C0"/>
                  <w:sz w:val="17"/>
                  <w:szCs w:val="17"/>
                  <w:vertAlign w:val="superscript"/>
                  <w:lang w:eastAsia="ru-RU"/>
                </w:rPr>
                <w:t>8</w:t>
              </w:r>
            </w:hyperlink>
          </w:p>
        </w:tc>
        <w:tc>
          <w:tcPr>
            <w:tcW w:w="1530" w:type="dxa"/>
            <w:tcBorders>
              <w:top w:val="single" w:sz="6" w:space="0" w:color="000000"/>
              <w:left w:val="single" w:sz="6" w:space="0" w:color="000000"/>
              <w:bottom w:val="single" w:sz="6" w:space="0" w:color="000000"/>
              <w:right w:val="single" w:sz="6" w:space="0" w:color="000000"/>
            </w:tcBorders>
            <w:hideMark/>
          </w:tcPr>
          <w:p w14:paraId="1C87D98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Ставка по кредитному договору (договору займа) в</w:t>
            </w:r>
          </w:p>
          <w:p w14:paraId="22B0A5B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течение периода возмещения на первый день</w:t>
            </w:r>
          </w:p>
          <w:p w14:paraId="6DD18A7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расчетного месяца (процентов годовых)</w:t>
            </w:r>
            <w:r w:rsidRPr="00186550">
              <w:rPr>
                <w:rFonts w:ascii="Times New Roman" w:eastAsia="Times New Roman" w:hAnsi="Times New Roman" w:cs="Times New Roman"/>
                <w:sz w:val="17"/>
                <w:szCs w:val="17"/>
                <w:vertAlign w:val="superscript"/>
                <w:lang w:eastAsia="ru-RU"/>
              </w:rPr>
              <w:t> </w:t>
            </w:r>
            <w:hyperlink r:id="rId155" w:anchor="/document/73943507/entry/4926" w:history="1">
              <w:r w:rsidRPr="00186550">
                <w:rPr>
                  <w:rFonts w:ascii="Times New Roman" w:eastAsia="Times New Roman" w:hAnsi="Times New Roman" w:cs="Times New Roman"/>
                  <w:color w:val="3272C0"/>
                  <w:sz w:val="17"/>
                  <w:szCs w:val="17"/>
                  <w:vertAlign w:val="superscript"/>
                  <w:lang w:eastAsia="ru-RU"/>
                </w:rPr>
                <w:t>26</w:t>
              </w:r>
            </w:hyperlink>
          </w:p>
        </w:tc>
        <w:tc>
          <w:tcPr>
            <w:tcW w:w="1095" w:type="dxa"/>
            <w:tcBorders>
              <w:top w:val="single" w:sz="6" w:space="0" w:color="000000"/>
              <w:left w:val="single" w:sz="6" w:space="0" w:color="000000"/>
              <w:bottom w:val="single" w:sz="6" w:space="0" w:color="000000"/>
              <w:right w:val="single" w:sz="6" w:space="0" w:color="000000"/>
            </w:tcBorders>
            <w:hideMark/>
          </w:tcPr>
          <w:p w14:paraId="1AB9A0D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Срок кредитного договора (месяцев)</w:t>
            </w:r>
            <w:r w:rsidRPr="00186550">
              <w:rPr>
                <w:rFonts w:ascii="Times New Roman" w:eastAsia="Times New Roman" w:hAnsi="Times New Roman" w:cs="Times New Roman"/>
                <w:sz w:val="17"/>
                <w:szCs w:val="17"/>
                <w:vertAlign w:val="superscript"/>
                <w:lang w:eastAsia="ru-RU"/>
              </w:rPr>
              <w:t> </w:t>
            </w:r>
            <w:hyperlink r:id="rId156" w:anchor="/document/73943507/entry/4909" w:history="1">
              <w:r w:rsidRPr="00186550">
                <w:rPr>
                  <w:rFonts w:ascii="Times New Roman" w:eastAsia="Times New Roman" w:hAnsi="Times New Roman" w:cs="Times New Roman"/>
                  <w:color w:val="3272C0"/>
                  <w:sz w:val="17"/>
                  <w:szCs w:val="17"/>
                  <w:vertAlign w:val="superscript"/>
                  <w:lang w:eastAsia="ru-RU"/>
                </w:rPr>
                <w:t>9</w:t>
              </w:r>
            </w:hyperlink>
          </w:p>
        </w:tc>
        <w:tc>
          <w:tcPr>
            <w:tcW w:w="1230" w:type="dxa"/>
            <w:tcBorders>
              <w:top w:val="single" w:sz="6" w:space="0" w:color="000000"/>
              <w:left w:val="single" w:sz="6" w:space="0" w:color="000000"/>
              <w:bottom w:val="single" w:sz="6" w:space="0" w:color="000000"/>
              <w:right w:val="single" w:sz="6" w:space="0" w:color="000000"/>
            </w:tcBorders>
            <w:hideMark/>
          </w:tcPr>
          <w:p w14:paraId="5E5B449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Доля кредитных (заемных) средств (в процентах)</w:t>
            </w:r>
            <w:r w:rsidRPr="00186550">
              <w:rPr>
                <w:rFonts w:ascii="Times New Roman" w:eastAsia="Times New Roman" w:hAnsi="Times New Roman" w:cs="Times New Roman"/>
                <w:sz w:val="17"/>
                <w:szCs w:val="17"/>
                <w:vertAlign w:val="superscript"/>
                <w:lang w:eastAsia="ru-RU"/>
              </w:rPr>
              <w:t> </w:t>
            </w:r>
            <w:hyperlink r:id="rId157" w:anchor="/document/73943507/entry/4910" w:history="1">
              <w:r w:rsidRPr="00186550">
                <w:rPr>
                  <w:rFonts w:ascii="Times New Roman" w:eastAsia="Times New Roman" w:hAnsi="Times New Roman" w:cs="Times New Roman"/>
                  <w:color w:val="3272C0"/>
                  <w:sz w:val="17"/>
                  <w:szCs w:val="17"/>
                  <w:vertAlign w:val="superscript"/>
                  <w:lang w:eastAsia="ru-RU"/>
                </w:rPr>
                <w:t>10</w:t>
              </w:r>
            </w:hyperlink>
          </w:p>
        </w:tc>
        <w:tc>
          <w:tcPr>
            <w:tcW w:w="1230" w:type="dxa"/>
            <w:tcBorders>
              <w:top w:val="single" w:sz="6" w:space="0" w:color="000000"/>
              <w:left w:val="single" w:sz="6" w:space="0" w:color="000000"/>
              <w:bottom w:val="single" w:sz="6" w:space="0" w:color="000000"/>
              <w:right w:val="single" w:sz="6" w:space="0" w:color="000000"/>
            </w:tcBorders>
            <w:hideMark/>
          </w:tcPr>
          <w:p w14:paraId="6E627C4A"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Дата уступки права требования по кредитному договору (договору займа)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47084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14C30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8B222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1380" w:type="dxa"/>
            <w:tcBorders>
              <w:top w:val="single" w:sz="6" w:space="0" w:color="000000"/>
              <w:left w:val="single" w:sz="6" w:space="0" w:color="000000"/>
              <w:bottom w:val="single" w:sz="6" w:space="0" w:color="000000"/>
              <w:right w:val="single" w:sz="6" w:space="0" w:color="000000"/>
            </w:tcBorders>
            <w:hideMark/>
          </w:tcPr>
          <w:p w14:paraId="4EAA5C54"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Код территории (субъекта Российской Федерации), на которой проживает заемщик</w:t>
            </w:r>
            <w:r w:rsidRPr="00186550">
              <w:rPr>
                <w:rFonts w:ascii="Times New Roman" w:eastAsia="Times New Roman" w:hAnsi="Times New Roman" w:cs="Times New Roman"/>
                <w:sz w:val="17"/>
                <w:szCs w:val="17"/>
                <w:vertAlign w:val="superscript"/>
                <w:lang w:eastAsia="ru-RU"/>
              </w:rPr>
              <w:t> </w:t>
            </w:r>
            <w:hyperlink r:id="rId158" w:anchor="/document/73943507/entry/4914" w:history="1">
              <w:r w:rsidRPr="00186550">
                <w:rPr>
                  <w:rFonts w:ascii="Times New Roman" w:eastAsia="Times New Roman" w:hAnsi="Times New Roman" w:cs="Times New Roman"/>
                  <w:color w:val="3272C0"/>
                  <w:sz w:val="17"/>
                  <w:szCs w:val="17"/>
                  <w:vertAlign w:val="superscript"/>
                  <w:lang w:eastAsia="ru-RU"/>
                </w:rPr>
                <w:t>14</w:t>
              </w:r>
            </w:hyperlink>
          </w:p>
        </w:tc>
        <w:tc>
          <w:tcPr>
            <w:tcW w:w="1230" w:type="dxa"/>
            <w:tcBorders>
              <w:top w:val="single" w:sz="6" w:space="0" w:color="000000"/>
              <w:left w:val="single" w:sz="6" w:space="0" w:color="000000"/>
              <w:bottom w:val="single" w:sz="6" w:space="0" w:color="000000"/>
              <w:right w:val="single" w:sz="6" w:space="0" w:color="000000"/>
            </w:tcBorders>
            <w:hideMark/>
          </w:tcPr>
          <w:p w14:paraId="78A4EFC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СНИЛС заемщика</w:t>
            </w:r>
            <w:r w:rsidRPr="00186550">
              <w:rPr>
                <w:rFonts w:ascii="Times New Roman" w:eastAsia="Times New Roman" w:hAnsi="Times New Roman" w:cs="Times New Roman"/>
                <w:sz w:val="17"/>
                <w:szCs w:val="17"/>
                <w:vertAlign w:val="superscript"/>
                <w:lang w:eastAsia="ru-RU"/>
              </w:rPr>
              <w:t> </w:t>
            </w:r>
            <w:hyperlink r:id="rId159" w:anchor="/document/73943507/entry/4915" w:history="1">
              <w:r w:rsidRPr="00186550">
                <w:rPr>
                  <w:rFonts w:ascii="Times New Roman" w:eastAsia="Times New Roman" w:hAnsi="Times New Roman" w:cs="Times New Roman"/>
                  <w:color w:val="3272C0"/>
                  <w:sz w:val="17"/>
                  <w:szCs w:val="17"/>
                  <w:vertAlign w:val="superscript"/>
                  <w:lang w:eastAsia="ru-RU"/>
                </w:rPr>
                <w:t>15</w:t>
              </w:r>
            </w:hyperlink>
          </w:p>
        </w:tc>
        <w:tc>
          <w:tcPr>
            <w:tcW w:w="1095" w:type="dxa"/>
            <w:tcBorders>
              <w:top w:val="single" w:sz="6" w:space="0" w:color="000000"/>
              <w:left w:val="single" w:sz="6" w:space="0" w:color="000000"/>
              <w:bottom w:val="single" w:sz="6" w:space="0" w:color="000000"/>
              <w:right w:val="single" w:sz="6" w:space="0" w:color="000000"/>
            </w:tcBorders>
            <w:hideMark/>
          </w:tcPr>
          <w:p w14:paraId="6A8EDF3C"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СНИЛС супруга (супруги) заемщика</w:t>
            </w:r>
            <w:r w:rsidRPr="00186550">
              <w:rPr>
                <w:rFonts w:ascii="Times New Roman" w:eastAsia="Times New Roman" w:hAnsi="Times New Roman" w:cs="Times New Roman"/>
                <w:sz w:val="17"/>
                <w:szCs w:val="17"/>
                <w:vertAlign w:val="superscript"/>
                <w:lang w:eastAsia="ru-RU"/>
              </w:rPr>
              <w:t> </w:t>
            </w:r>
            <w:hyperlink r:id="rId160" w:anchor="/document/73943507/entry/4916" w:history="1">
              <w:r w:rsidRPr="00186550">
                <w:rPr>
                  <w:rFonts w:ascii="Times New Roman" w:eastAsia="Times New Roman" w:hAnsi="Times New Roman" w:cs="Times New Roman"/>
                  <w:color w:val="3272C0"/>
                  <w:sz w:val="17"/>
                  <w:szCs w:val="17"/>
                  <w:vertAlign w:val="superscript"/>
                  <w:lang w:eastAsia="ru-RU"/>
                </w:rPr>
                <w:t>16</w:t>
              </w:r>
            </w:hyperlink>
          </w:p>
        </w:tc>
        <w:tc>
          <w:tcPr>
            <w:tcW w:w="1230" w:type="dxa"/>
            <w:tcBorders>
              <w:top w:val="single" w:sz="6" w:space="0" w:color="000000"/>
              <w:left w:val="single" w:sz="6" w:space="0" w:color="000000"/>
              <w:bottom w:val="single" w:sz="6" w:space="0" w:color="000000"/>
              <w:right w:val="single" w:sz="6" w:space="0" w:color="000000"/>
            </w:tcBorders>
            <w:hideMark/>
          </w:tcPr>
          <w:p w14:paraId="0616E11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Категория заемщика</w:t>
            </w:r>
            <w:r w:rsidRPr="00186550">
              <w:rPr>
                <w:rFonts w:ascii="Times New Roman" w:eastAsia="Times New Roman" w:hAnsi="Times New Roman" w:cs="Times New Roman"/>
                <w:sz w:val="17"/>
                <w:szCs w:val="17"/>
                <w:vertAlign w:val="superscript"/>
                <w:lang w:eastAsia="ru-RU"/>
              </w:rPr>
              <w:t> </w:t>
            </w:r>
            <w:hyperlink r:id="rId161" w:anchor="/document/73943507/entry/4917" w:history="1">
              <w:r w:rsidRPr="00186550">
                <w:rPr>
                  <w:rFonts w:ascii="Times New Roman" w:eastAsia="Times New Roman" w:hAnsi="Times New Roman" w:cs="Times New Roman"/>
                  <w:color w:val="3272C0"/>
                  <w:sz w:val="17"/>
                  <w:szCs w:val="17"/>
                  <w:vertAlign w:val="superscript"/>
                  <w:lang w:eastAsia="ru-RU"/>
                </w:rPr>
                <w:t>17</w:t>
              </w:r>
            </w:hyperlink>
          </w:p>
        </w:tc>
        <w:tc>
          <w:tcPr>
            <w:tcW w:w="1365" w:type="dxa"/>
            <w:tcBorders>
              <w:top w:val="single" w:sz="6" w:space="0" w:color="000000"/>
              <w:left w:val="single" w:sz="6" w:space="0" w:color="000000"/>
              <w:bottom w:val="single" w:sz="6" w:space="0" w:color="000000"/>
              <w:right w:val="single" w:sz="6" w:space="0" w:color="000000"/>
            </w:tcBorders>
            <w:hideMark/>
          </w:tcPr>
          <w:p w14:paraId="36C5A5C4"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Контактный номер телефона заемщика</w:t>
            </w:r>
            <w:r w:rsidRPr="00186550">
              <w:rPr>
                <w:rFonts w:ascii="Times New Roman" w:eastAsia="Times New Roman" w:hAnsi="Times New Roman" w:cs="Times New Roman"/>
                <w:sz w:val="17"/>
                <w:szCs w:val="17"/>
                <w:vertAlign w:val="superscript"/>
                <w:lang w:eastAsia="ru-RU"/>
              </w:rPr>
              <w:t> </w:t>
            </w:r>
            <w:hyperlink r:id="rId162" w:anchor="/document/73943507/entry/4918" w:history="1">
              <w:r w:rsidRPr="00186550">
                <w:rPr>
                  <w:rFonts w:ascii="Times New Roman" w:eastAsia="Times New Roman" w:hAnsi="Times New Roman" w:cs="Times New Roman"/>
                  <w:color w:val="3272C0"/>
                  <w:sz w:val="17"/>
                  <w:szCs w:val="17"/>
                  <w:vertAlign w:val="superscript"/>
                  <w:lang w:eastAsia="ru-RU"/>
                </w:rPr>
                <w:t>18</w:t>
              </w:r>
            </w:hyperlink>
          </w:p>
        </w:tc>
        <w:tc>
          <w:tcPr>
            <w:tcW w:w="1230" w:type="dxa"/>
            <w:tcBorders>
              <w:top w:val="single" w:sz="6" w:space="0" w:color="000000"/>
              <w:left w:val="single" w:sz="6" w:space="0" w:color="000000"/>
              <w:bottom w:val="single" w:sz="6" w:space="0" w:color="000000"/>
              <w:right w:val="single" w:sz="6" w:space="0" w:color="000000"/>
            </w:tcBorders>
            <w:hideMark/>
          </w:tcPr>
          <w:p w14:paraId="5775207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Адрес электронной почты заемщика</w:t>
            </w:r>
          </w:p>
        </w:tc>
        <w:tc>
          <w:tcPr>
            <w:tcW w:w="1380" w:type="dxa"/>
            <w:tcBorders>
              <w:top w:val="single" w:sz="6" w:space="0" w:color="000000"/>
              <w:left w:val="single" w:sz="6" w:space="0" w:color="000000"/>
              <w:bottom w:val="single" w:sz="6" w:space="0" w:color="000000"/>
              <w:right w:val="single" w:sz="6" w:space="0" w:color="000000"/>
            </w:tcBorders>
            <w:hideMark/>
          </w:tcPr>
          <w:p w14:paraId="436ACA3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Размер </w:t>
            </w:r>
            <w:hyperlink r:id="rId163" w:anchor="/document/10180094/entry/100" w:history="1">
              <w:r w:rsidRPr="00186550">
                <w:rPr>
                  <w:rFonts w:ascii="Times New Roman" w:eastAsia="Times New Roman" w:hAnsi="Times New Roman" w:cs="Times New Roman"/>
                  <w:color w:val="3272C0"/>
                  <w:sz w:val="24"/>
                  <w:szCs w:val="24"/>
                  <w:lang w:eastAsia="ru-RU"/>
                </w:rPr>
                <w:t>ключевой ставки</w:t>
              </w:r>
            </w:hyperlink>
            <w:r w:rsidRPr="00186550">
              <w:rPr>
                <w:rFonts w:ascii="Times New Roman" w:eastAsia="Times New Roman" w:hAnsi="Times New Roman" w:cs="Times New Roman"/>
                <w:sz w:val="24"/>
                <w:szCs w:val="24"/>
                <w:lang w:eastAsia="ru-RU"/>
              </w:rPr>
              <w:t> Банка России на первый день расчетного периода (процентов годовых)</w:t>
            </w:r>
          </w:p>
        </w:tc>
        <w:tc>
          <w:tcPr>
            <w:tcW w:w="1245" w:type="dxa"/>
            <w:tcBorders>
              <w:top w:val="single" w:sz="6" w:space="0" w:color="000000"/>
              <w:left w:val="single" w:sz="6" w:space="0" w:color="000000"/>
              <w:bottom w:val="single" w:sz="6" w:space="0" w:color="000000"/>
              <w:right w:val="single" w:sz="6" w:space="0" w:color="000000"/>
            </w:tcBorders>
            <w:hideMark/>
          </w:tcPr>
          <w:p w14:paraId="72DCBC8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Размер ставки, подлежащей возмещению (процентов</w:t>
            </w:r>
          </w:p>
          <w:p w14:paraId="19388BD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годовых)</w:t>
            </w:r>
            <w:r w:rsidRPr="00186550">
              <w:rPr>
                <w:rFonts w:ascii="Times New Roman" w:eastAsia="Times New Roman" w:hAnsi="Times New Roman" w:cs="Times New Roman"/>
                <w:sz w:val="17"/>
                <w:szCs w:val="17"/>
                <w:vertAlign w:val="superscript"/>
                <w:lang w:eastAsia="ru-RU"/>
              </w:rPr>
              <w:t> </w:t>
            </w:r>
            <w:hyperlink r:id="rId164" w:anchor="/document/73943507/entry/4919" w:history="1">
              <w:r w:rsidRPr="00186550">
                <w:rPr>
                  <w:rFonts w:ascii="Times New Roman" w:eastAsia="Times New Roman" w:hAnsi="Times New Roman" w:cs="Times New Roman"/>
                  <w:color w:val="3272C0"/>
                  <w:sz w:val="17"/>
                  <w:szCs w:val="17"/>
                  <w:vertAlign w:val="superscript"/>
                  <w:lang w:eastAsia="ru-RU"/>
                </w:rPr>
                <w:t>19</w:t>
              </w:r>
            </w:hyperlink>
          </w:p>
        </w:tc>
        <w:tc>
          <w:tcPr>
            <w:tcW w:w="1665" w:type="dxa"/>
            <w:tcBorders>
              <w:top w:val="single" w:sz="6" w:space="0" w:color="000000"/>
              <w:left w:val="single" w:sz="6" w:space="0" w:color="000000"/>
              <w:bottom w:val="single" w:sz="6" w:space="0" w:color="000000"/>
              <w:right w:val="single" w:sz="6" w:space="0" w:color="000000"/>
            </w:tcBorders>
            <w:hideMark/>
          </w:tcPr>
          <w:p w14:paraId="295A5F7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Сумма процентов, уплаченная заемщиком в</w:t>
            </w:r>
          </w:p>
          <w:p w14:paraId="0B0C812B"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расчетный месяц согласно кредитному договору</w:t>
            </w:r>
          </w:p>
          <w:p w14:paraId="79C3FF8C"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(договору займа) (рублей)</w:t>
            </w:r>
            <w:r w:rsidRPr="00186550">
              <w:rPr>
                <w:rFonts w:ascii="Times New Roman" w:eastAsia="Times New Roman" w:hAnsi="Times New Roman" w:cs="Times New Roman"/>
                <w:sz w:val="17"/>
                <w:szCs w:val="17"/>
                <w:vertAlign w:val="superscript"/>
                <w:lang w:eastAsia="ru-RU"/>
              </w:rPr>
              <w:t> </w:t>
            </w:r>
            <w:hyperlink r:id="rId165" w:anchor="/document/73943507/entry/4927" w:history="1">
              <w:r w:rsidRPr="00186550">
                <w:rPr>
                  <w:rFonts w:ascii="Times New Roman" w:eastAsia="Times New Roman" w:hAnsi="Times New Roman" w:cs="Times New Roman"/>
                  <w:color w:val="3272C0"/>
                  <w:sz w:val="17"/>
                  <w:szCs w:val="17"/>
                  <w:vertAlign w:val="superscript"/>
                  <w:lang w:eastAsia="ru-RU"/>
                </w:rPr>
                <w:t>27</w:t>
              </w:r>
            </w:hyperlink>
          </w:p>
        </w:tc>
        <w:tc>
          <w:tcPr>
            <w:tcW w:w="1800" w:type="dxa"/>
            <w:tcBorders>
              <w:top w:val="single" w:sz="6" w:space="0" w:color="000000"/>
              <w:left w:val="single" w:sz="6" w:space="0" w:color="000000"/>
              <w:bottom w:val="single" w:sz="6" w:space="0" w:color="000000"/>
              <w:right w:val="single" w:sz="6" w:space="0" w:color="000000"/>
            </w:tcBorders>
            <w:hideMark/>
          </w:tcPr>
          <w:p w14:paraId="6F2F8F2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Размер возмещения (рублей)</w:t>
            </w:r>
            <w:r w:rsidRPr="00186550">
              <w:rPr>
                <w:rFonts w:ascii="Times New Roman" w:eastAsia="Times New Roman" w:hAnsi="Times New Roman" w:cs="Times New Roman"/>
                <w:sz w:val="17"/>
                <w:szCs w:val="17"/>
                <w:vertAlign w:val="superscript"/>
                <w:lang w:eastAsia="ru-RU"/>
              </w:rPr>
              <w:t> </w:t>
            </w:r>
            <w:hyperlink r:id="rId166" w:anchor="/document/73943507/entry/4920" w:history="1">
              <w:r w:rsidRPr="00186550">
                <w:rPr>
                  <w:rFonts w:ascii="Times New Roman" w:eastAsia="Times New Roman" w:hAnsi="Times New Roman" w:cs="Times New Roman"/>
                  <w:color w:val="3272C0"/>
                  <w:sz w:val="17"/>
                  <w:szCs w:val="17"/>
                  <w:vertAlign w:val="superscript"/>
                  <w:lang w:eastAsia="ru-RU"/>
                </w:rPr>
                <w:t>20</w:t>
              </w:r>
            </w:hyperlink>
          </w:p>
        </w:tc>
      </w:tr>
      <w:tr w:rsidR="00186550" w:rsidRPr="00186550" w14:paraId="52B22564" w14:textId="77777777" w:rsidTr="00186550">
        <w:tc>
          <w:tcPr>
            <w:tcW w:w="810" w:type="dxa"/>
            <w:tcBorders>
              <w:top w:val="single" w:sz="6" w:space="0" w:color="000000"/>
              <w:left w:val="single" w:sz="6" w:space="0" w:color="000000"/>
              <w:bottom w:val="single" w:sz="6" w:space="0" w:color="000000"/>
              <w:right w:val="single" w:sz="6" w:space="0" w:color="000000"/>
            </w:tcBorders>
            <w:hideMark/>
          </w:tcPr>
          <w:p w14:paraId="4F1D274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hideMark/>
          </w:tcPr>
          <w:p w14:paraId="2C78596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w:t>
            </w:r>
          </w:p>
        </w:tc>
        <w:tc>
          <w:tcPr>
            <w:tcW w:w="945" w:type="dxa"/>
            <w:tcBorders>
              <w:top w:val="single" w:sz="6" w:space="0" w:color="000000"/>
              <w:left w:val="single" w:sz="6" w:space="0" w:color="000000"/>
              <w:bottom w:val="single" w:sz="6" w:space="0" w:color="000000"/>
              <w:right w:val="single" w:sz="6" w:space="0" w:color="000000"/>
            </w:tcBorders>
            <w:hideMark/>
          </w:tcPr>
          <w:p w14:paraId="200BC93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3</w:t>
            </w:r>
          </w:p>
        </w:tc>
        <w:tc>
          <w:tcPr>
            <w:tcW w:w="1125" w:type="dxa"/>
            <w:tcBorders>
              <w:top w:val="single" w:sz="6" w:space="0" w:color="000000"/>
              <w:left w:val="single" w:sz="6" w:space="0" w:color="000000"/>
              <w:bottom w:val="single" w:sz="6" w:space="0" w:color="000000"/>
              <w:right w:val="single" w:sz="6" w:space="0" w:color="000000"/>
            </w:tcBorders>
            <w:hideMark/>
          </w:tcPr>
          <w:p w14:paraId="7F3357A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4</w:t>
            </w:r>
          </w:p>
        </w:tc>
        <w:tc>
          <w:tcPr>
            <w:tcW w:w="915" w:type="dxa"/>
            <w:tcBorders>
              <w:top w:val="single" w:sz="6" w:space="0" w:color="000000"/>
              <w:left w:val="single" w:sz="6" w:space="0" w:color="000000"/>
              <w:bottom w:val="single" w:sz="6" w:space="0" w:color="000000"/>
              <w:right w:val="single" w:sz="6" w:space="0" w:color="000000"/>
            </w:tcBorders>
            <w:hideMark/>
          </w:tcPr>
          <w:p w14:paraId="6FB5F070"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5</w:t>
            </w:r>
          </w:p>
        </w:tc>
        <w:tc>
          <w:tcPr>
            <w:tcW w:w="975" w:type="dxa"/>
            <w:tcBorders>
              <w:top w:val="single" w:sz="6" w:space="0" w:color="000000"/>
              <w:left w:val="single" w:sz="6" w:space="0" w:color="000000"/>
              <w:bottom w:val="single" w:sz="6" w:space="0" w:color="000000"/>
              <w:right w:val="single" w:sz="6" w:space="0" w:color="000000"/>
            </w:tcBorders>
            <w:hideMark/>
          </w:tcPr>
          <w:p w14:paraId="31D5EC0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6</w:t>
            </w:r>
          </w:p>
        </w:tc>
        <w:tc>
          <w:tcPr>
            <w:tcW w:w="1230" w:type="dxa"/>
            <w:tcBorders>
              <w:top w:val="single" w:sz="6" w:space="0" w:color="000000"/>
              <w:left w:val="single" w:sz="6" w:space="0" w:color="000000"/>
              <w:bottom w:val="single" w:sz="6" w:space="0" w:color="000000"/>
              <w:right w:val="single" w:sz="6" w:space="0" w:color="000000"/>
            </w:tcBorders>
            <w:hideMark/>
          </w:tcPr>
          <w:p w14:paraId="76CBAAD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7</w:t>
            </w:r>
          </w:p>
        </w:tc>
        <w:tc>
          <w:tcPr>
            <w:tcW w:w="1230" w:type="dxa"/>
            <w:tcBorders>
              <w:top w:val="single" w:sz="6" w:space="0" w:color="000000"/>
              <w:left w:val="single" w:sz="6" w:space="0" w:color="000000"/>
              <w:bottom w:val="single" w:sz="6" w:space="0" w:color="000000"/>
              <w:right w:val="single" w:sz="6" w:space="0" w:color="000000"/>
            </w:tcBorders>
            <w:hideMark/>
          </w:tcPr>
          <w:p w14:paraId="7E650690"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8</w:t>
            </w:r>
          </w:p>
        </w:tc>
        <w:tc>
          <w:tcPr>
            <w:tcW w:w="1230" w:type="dxa"/>
            <w:tcBorders>
              <w:top w:val="single" w:sz="6" w:space="0" w:color="000000"/>
              <w:left w:val="single" w:sz="6" w:space="0" w:color="000000"/>
              <w:bottom w:val="single" w:sz="6" w:space="0" w:color="000000"/>
              <w:right w:val="single" w:sz="6" w:space="0" w:color="000000"/>
            </w:tcBorders>
            <w:hideMark/>
          </w:tcPr>
          <w:p w14:paraId="04B9BF3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9</w:t>
            </w:r>
          </w:p>
        </w:tc>
        <w:tc>
          <w:tcPr>
            <w:tcW w:w="1095" w:type="dxa"/>
            <w:tcBorders>
              <w:top w:val="single" w:sz="6" w:space="0" w:color="000000"/>
              <w:left w:val="single" w:sz="6" w:space="0" w:color="000000"/>
              <w:bottom w:val="single" w:sz="6" w:space="0" w:color="000000"/>
              <w:right w:val="single" w:sz="6" w:space="0" w:color="000000"/>
            </w:tcBorders>
            <w:hideMark/>
          </w:tcPr>
          <w:p w14:paraId="64E9996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10</w:t>
            </w:r>
          </w:p>
        </w:tc>
        <w:tc>
          <w:tcPr>
            <w:tcW w:w="945" w:type="dxa"/>
            <w:tcBorders>
              <w:top w:val="single" w:sz="6" w:space="0" w:color="000000"/>
              <w:left w:val="single" w:sz="6" w:space="0" w:color="000000"/>
              <w:bottom w:val="single" w:sz="6" w:space="0" w:color="000000"/>
              <w:right w:val="single" w:sz="6" w:space="0" w:color="000000"/>
            </w:tcBorders>
            <w:hideMark/>
          </w:tcPr>
          <w:p w14:paraId="70AE673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11</w:t>
            </w:r>
          </w:p>
        </w:tc>
        <w:tc>
          <w:tcPr>
            <w:tcW w:w="1230" w:type="dxa"/>
            <w:tcBorders>
              <w:top w:val="single" w:sz="6" w:space="0" w:color="000000"/>
              <w:left w:val="single" w:sz="6" w:space="0" w:color="000000"/>
              <w:bottom w:val="single" w:sz="6" w:space="0" w:color="000000"/>
              <w:right w:val="single" w:sz="6" w:space="0" w:color="000000"/>
            </w:tcBorders>
            <w:hideMark/>
          </w:tcPr>
          <w:p w14:paraId="6DB9C92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12</w:t>
            </w:r>
          </w:p>
        </w:tc>
        <w:tc>
          <w:tcPr>
            <w:tcW w:w="1245" w:type="dxa"/>
            <w:tcBorders>
              <w:top w:val="single" w:sz="6" w:space="0" w:color="000000"/>
              <w:left w:val="single" w:sz="6" w:space="0" w:color="000000"/>
              <w:bottom w:val="single" w:sz="6" w:space="0" w:color="000000"/>
              <w:right w:val="single" w:sz="6" w:space="0" w:color="000000"/>
            </w:tcBorders>
            <w:hideMark/>
          </w:tcPr>
          <w:p w14:paraId="0B66848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13</w:t>
            </w:r>
          </w:p>
        </w:tc>
        <w:tc>
          <w:tcPr>
            <w:tcW w:w="1530" w:type="dxa"/>
            <w:tcBorders>
              <w:top w:val="single" w:sz="6" w:space="0" w:color="000000"/>
              <w:left w:val="single" w:sz="6" w:space="0" w:color="000000"/>
              <w:bottom w:val="single" w:sz="6" w:space="0" w:color="000000"/>
              <w:right w:val="single" w:sz="6" w:space="0" w:color="000000"/>
            </w:tcBorders>
            <w:hideMark/>
          </w:tcPr>
          <w:p w14:paraId="76F630A3"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14</w:t>
            </w:r>
          </w:p>
        </w:tc>
        <w:tc>
          <w:tcPr>
            <w:tcW w:w="1095" w:type="dxa"/>
            <w:tcBorders>
              <w:top w:val="single" w:sz="6" w:space="0" w:color="000000"/>
              <w:left w:val="single" w:sz="6" w:space="0" w:color="000000"/>
              <w:bottom w:val="single" w:sz="6" w:space="0" w:color="000000"/>
              <w:right w:val="single" w:sz="6" w:space="0" w:color="000000"/>
            </w:tcBorders>
            <w:hideMark/>
          </w:tcPr>
          <w:p w14:paraId="5DB4CD02"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15</w:t>
            </w:r>
          </w:p>
        </w:tc>
        <w:tc>
          <w:tcPr>
            <w:tcW w:w="1230" w:type="dxa"/>
            <w:tcBorders>
              <w:top w:val="single" w:sz="6" w:space="0" w:color="000000"/>
              <w:left w:val="single" w:sz="6" w:space="0" w:color="000000"/>
              <w:bottom w:val="single" w:sz="6" w:space="0" w:color="000000"/>
              <w:right w:val="single" w:sz="6" w:space="0" w:color="000000"/>
            </w:tcBorders>
            <w:hideMark/>
          </w:tcPr>
          <w:p w14:paraId="7C299FD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16</w:t>
            </w:r>
          </w:p>
        </w:tc>
        <w:tc>
          <w:tcPr>
            <w:tcW w:w="1230" w:type="dxa"/>
            <w:tcBorders>
              <w:top w:val="single" w:sz="6" w:space="0" w:color="000000"/>
              <w:left w:val="single" w:sz="6" w:space="0" w:color="000000"/>
              <w:bottom w:val="single" w:sz="6" w:space="0" w:color="000000"/>
              <w:right w:val="single" w:sz="6" w:space="0" w:color="000000"/>
            </w:tcBorders>
            <w:hideMark/>
          </w:tcPr>
          <w:p w14:paraId="63E6CED4"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17</w:t>
            </w:r>
          </w:p>
        </w:tc>
        <w:tc>
          <w:tcPr>
            <w:tcW w:w="1800" w:type="dxa"/>
            <w:tcBorders>
              <w:top w:val="single" w:sz="6" w:space="0" w:color="000000"/>
              <w:left w:val="single" w:sz="6" w:space="0" w:color="000000"/>
              <w:bottom w:val="single" w:sz="6" w:space="0" w:color="000000"/>
              <w:right w:val="single" w:sz="6" w:space="0" w:color="000000"/>
            </w:tcBorders>
            <w:hideMark/>
          </w:tcPr>
          <w:p w14:paraId="28998A70"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18</w:t>
            </w:r>
          </w:p>
        </w:tc>
        <w:tc>
          <w:tcPr>
            <w:tcW w:w="1515" w:type="dxa"/>
            <w:tcBorders>
              <w:top w:val="single" w:sz="6" w:space="0" w:color="000000"/>
              <w:left w:val="single" w:sz="6" w:space="0" w:color="000000"/>
              <w:bottom w:val="single" w:sz="6" w:space="0" w:color="000000"/>
              <w:right w:val="single" w:sz="6" w:space="0" w:color="000000"/>
            </w:tcBorders>
            <w:hideMark/>
          </w:tcPr>
          <w:p w14:paraId="2560A1F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19</w:t>
            </w:r>
          </w:p>
        </w:tc>
        <w:tc>
          <w:tcPr>
            <w:tcW w:w="1230" w:type="dxa"/>
            <w:tcBorders>
              <w:top w:val="single" w:sz="6" w:space="0" w:color="000000"/>
              <w:left w:val="single" w:sz="6" w:space="0" w:color="000000"/>
              <w:bottom w:val="single" w:sz="6" w:space="0" w:color="000000"/>
              <w:right w:val="single" w:sz="6" w:space="0" w:color="000000"/>
            </w:tcBorders>
            <w:hideMark/>
          </w:tcPr>
          <w:p w14:paraId="07331C5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20</w:t>
            </w:r>
          </w:p>
        </w:tc>
        <w:tc>
          <w:tcPr>
            <w:tcW w:w="1380" w:type="dxa"/>
            <w:tcBorders>
              <w:top w:val="single" w:sz="6" w:space="0" w:color="000000"/>
              <w:left w:val="single" w:sz="6" w:space="0" w:color="000000"/>
              <w:bottom w:val="single" w:sz="6" w:space="0" w:color="000000"/>
              <w:right w:val="single" w:sz="6" w:space="0" w:color="000000"/>
            </w:tcBorders>
            <w:hideMark/>
          </w:tcPr>
          <w:p w14:paraId="4ED2D64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21</w:t>
            </w:r>
          </w:p>
        </w:tc>
        <w:tc>
          <w:tcPr>
            <w:tcW w:w="1230" w:type="dxa"/>
            <w:tcBorders>
              <w:top w:val="single" w:sz="6" w:space="0" w:color="000000"/>
              <w:left w:val="single" w:sz="6" w:space="0" w:color="000000"/>
              <w:bottom w:val="single" w:sz="6" w:space="0" w:color="000000"/>
              <w:right w:val="single" w:sz="6" w:space="0" w:color="000000"/>
            </w:tcBorders>
            <w:hideMark/>
          </w:tcPr>
          <w:p w14:paraId="09731CC4"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22</w:t>
            </w:r>
          </w:p>
        </w:tc>
        <w:tc>
          <w:tcPr>
            <w:tcW w:w="1095" w:type="dxa"/>
            <w:tcBorders>
              <w:top w:val="single" w:sz="6" w:space="0" w:color="000000"/>
              <w:left w:val="single" w:sz="6" w:space="0" w:color="000000"/>
              <w:bottom w:val="single" w:sz="6" w:space="0" w:color="000000"/>
              <w:right w:val="single" w:sz="6" w:space="0" w:color="000000"/>
            </w:tcBorders>
            <w:hideMark/>
          </w:tcPr>
          <w:p w14:paraId="20233CC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23</w:t>
            </w:r>
          </w:p>
        </w:tc>
        <w:tc>
          <w:tcPr>
            <w:tcW w:w="1230" w:type="dxa"/>
            <w:tcBorders>
              <w:top w:val="single" w:sz="6" w:space="0" w:color="000000"/>
              <w:left w:val="single" w:sz="6" w:space="0" w:color="000000"/>
              <w:bottom w:val="single" w:sz="6" w:space="0" w:color="000000"/>
              <w:right w:val="single" w:sz="6" w:space="0" w:color="000000"/>
            </w:tcBorders>
            <w:hideMark/>
          </w:tcPr>
          <w:p w14:paraId="02E08E1F"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24</w:t>
            </w:r>
          </w:p>
        </w:tc>
        <w:tc>
          <w:tcPr>
            <w:tcW w:w="1365" w:type="dxa"/>
            <w:tcBorders>
              <w:top w:val="single" w:sz="6" w:space="0" w:color="000000"/>
              <w:left w:val="single" w:sz="6" w:space="0" w:color="000000"/>
              <w:bottom w:val="single" w:sz="6" w:space="0" w:color="000000"/>
              <w:right w:val="single" w:sz="6" w:space="0" w:color="000000"/>
            </w:tcBorders>
            <w:hideMark/>
          </w:tcPr>
          <w:p w14:paraId="7BB8E23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25</w:t>
            </w:r>
          </w:p>
        </w:tc>
        <w:tc>
          <w:tcPr>
            <w:tcW w:w="1230" w:type="dxa"/>
            <w:tcBorders>
              <w:top w:val="single" w:sz="6" w:space="0" w:color="000000"/>
              <w:left w:val="single" w:sz="6" w:space="0" w:color="000000"/>
              <w:bottom w:val="single" w:sz="6" w:space="0" w:color="000000"/>
              <w:right w:val="single" w:sz="6" w:space="0" w:color="000000"/>
            </w:tcBorders>
            <w:hideMark/>
          </w:tcPr>
          <w:p w14:paraId="7ECB8FE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26</w:t>
            </w:r>
          </w:p>
        </w:tc>
        <w:tc>
          <w:tcPr>
            <w:tcW w:w="1380" w:type="dxa"/>
            <w:tcBorders>
              <w:top w:val="single" w:sz="6" w:space="0" w:color="000000"/>
              <w:left w:val="single" w:sz="6" w:space="0" w:color="000000"/>
              <w:bottom w:val="single" w:sz="6" w:space="0" w:color="000000"/>
              <w:right w:val="single" w:sz="6" w:space="0" w:color="000000"/>
            </w:tcBorders>
            <w:hideMark/>
          </w:tcPr>
          <w:p w14:paraId="625D8B87"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27</w:t>
            </w:r>
          </w:p>
        </w:tc>
        <w:tc>
          <w:tcPr>
            <w:tcW w:w="1245" w:type="dxa"/>
            <w:tcBorders>
              <w:top w:val="single" w:sz="6" w:space="0" w:color="000000"/>
              <w:left w:val="single" w:sz="6" w:space="0" w:color="000000"/>
              <w:bottom w:val="single" w:sz="6" w:space="0" w:color="000000"/>
              <w:right w:val="single" w:sz="6" w:space="0" w:color="000000"/>
            </w:tcBorders>
            <w:hideMark/>
          </w:tcPr>
          <w:p w14:paraId="39BEB3C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28</w:t>
            </w:r>
          </w:p>
        </w:tc>
        <w:tc>
          <w:tcPr>
            <w:tcW w:w="1665" w:type="dxa"/>
            <w:tcBorders>
              <w:top w:val="single" w:sz="6" w:space="0" w:color="000000"/>
              <w:left w:val="single" w:sz="6" w:space="0" w:color="000000"/>
              <w:bottom w:val="single" w:sz="6" w:space="0" w:color="000000"/>
              <w:right w:val="single" w:sz="6" w:space="0" w:color="000000"/>
            </w:tcBorders>
            <w:hideMark/>
          </w:tcPr>
          <w:p w14:paraId="64049FA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29</w:t>
            </w:r>
          </w:p>
        </w:tc>
        <w:tc>
          <w:tcPr>
            <w:tcW w:w="1800" w:type="dxa"/>
            <w:tcBorders>
              <w:top w:val="single" w:sz="6" w:space="0" w:color="000000"/>
              <w:left w:val="single" w:sz="6" w:space="0" w:color="000000"/>
              <w:bottom w:val="single" w:sz="6" w:space="0" w:color="000000"/>
              <w:right w:val="single" w:sz="6" w:space="0" w:color="000000"/>
            </w:tcBorders>
            <w:hideMark/>
          </w:tcPr>
          <w:p w14:paraId="206EB8B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30</w:t>
            </w:r>
          </w:p>
        </w:tc>
      </w:tr>
      <w:tr w:rsidR="00186550" w:rsidRPr="00186550" w14:paraId="19AC213D" w14:textId="77777777" w:rsidTr="00186550">
        <w:tc>
          <w:tcPr>
            <w:tcW w:w="810" w:type="dxa"/>
            <w:tcBorders>
              <w:top w:val="single" w:sz="6" w:space="0" w:color="000000"/>
              <w:left w:val="single" w:sz="6" w:space="0" w:color="000000"/>
              <w:bottom w:val="single" w:sz="6" w:space="0" w:color="000000"/>
              <w:right w:val="single" w:sz="6" w:space="0" w:color="000000"/>
            </w:tcBorders>
            <w:hideMark/>
          </w:tcPr>
          <w:p w14:paraId="17515B67"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hideMark/>
          </w:tcPr>
          <w:p w14:paraId="272C2B6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6488DB1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714ACE2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14:paraId="5DD4DB6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bottom w:val="single" w:sz="6" w:space="0" w:color="000000"/>
              <w:right w:val="single" w:sz="6" w:space="0" w:color="000000"/>
            </w:tcBorders>
            <w:hideMark/>
          </w:tcPr>
          <w:p w14:paraId="49F2FCA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09D2750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69E0140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46E7C1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2D9B1C6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329D6F0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CB9A16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587102C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hideMark/>
          </w:tcPr>
          <w:p w14:paraId="0284151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2028C3F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6F249D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2808E5E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7867917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14:paraId="3845AE2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6436A8C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1FF5538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219314B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228EE88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F7A7AE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hideMark/>
          </w:tcPr>
          <w:p w14:paraId="78C9A1D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6A51CE1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5F5BB88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5CC3A02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hideMark/>
          </w:tcPr>
          <w:p w14:paraId="57E5164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0A9538A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4CE7BFC5" w14:textId="77777777" w:rsidTr="00186550">
        <w:tc>
          <w:tcPr>
            <w:tcW w:w="1935" w:type="dxa"/>
            <w:gridSpan w:val="2"/>
            <w:tcBorders>
              <w:top w:val="single" w:sz="6" w:space="0" w:color="000000"/>
              <w:left w:val="single" w:sz="6" w:space="0" w:color="000000"/>
              <w:bottom w:val="single" w:sz="6" w:space="0" w:color="000000"/>
              <w:right w:val="single" w:sz="6" w:space="0" w:color="000000"/>
            </w:tcBorders>
            <w:hideMark/>
          </w:tcPr>
          <w:p w14:paraId="7B83D335"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ИТОГО</w:t>
            </w:r>
            <w:r w:rsidRPr="00186550">
              <w:rPr>
                <w:rFonts w:ascii="Times New Roman" w:eastAsia="Times New Roman" w:hAnsi="Times New Roman" w:cs="Times New Roman"/>
                <w:sz w:val="17"/>
                <w:szCs w:val="17"/>
                <w:vertAlign w:val="superscript"/>
                <w:lang w:eastAsia="ru-RU"/>
              </w:rPr>
              <w:t> </w:t>
            </w:r>
            <w:hyperlink r:id="rId167" w:anchor="/document/73943507/entry/4921" w:history="1">
              <w:r w:rsidRPr="00186550">
                <w:rPr>
                  <w:rFonts w:ascii="Times New Roman" w:eastAsia="Times New Roman" w:hAnsi="Times New Roman" w:cs="Times New Roman"/>
                  <w:color w:val="3272C0"/>
                  <w:sz w:val="17"/>
                  <w:szCs w:val="17"/>
                  <w:vertAlign w:val="superscript"/>
                  <w:lang w:eastAsia="ru-RU"/>
                </w:rPr>
                <w:t>21</w:t>
              </w:r>
            </w:hyperlink>
          </w:p>
        </w:tc>
        <w:tc>
          <w:tcPr>
            <w:tcW w:w="945" w:type="dxa"/>
            <w:tcBorders>
              <w:top w:val="single" w:sz="6" w:space="0" w:color="000000"/>
              <w:left w:val="single" w:sz="6" w:space="0" w:color="000000"/>
              <w:bottom w:val="single" w:sz="6" w:space="0" w:color="000000"/>
              <w:right w:val="single" w:sz="6" w:space="0" w:color="000000"/>
            </w:tcBorders>
            <w:hideMark/>
          </w:tcPr>
          <w:p w14:paraId="0B4AA55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49B5FC0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14:paraId="6591A6C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bottom w:val="single" w:sz="6" w:space="0" w:color="000000"/>
              <w:right w:val="single" w:sz="6" w:space="0" w:color="000000"/>
            </w:tcBorders>
            <w:hideMark/>
          </w:tcPr>
          <w:p w14:paraId="1FB8EAA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40EDCE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93CD09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4D1B592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2D37B8E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4DBE702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DE1856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6FC67B5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hideMark/>
          </w:tcPr>
          <w:p w14:paraId="2C7736D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747F956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D94165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52AEE9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2B0FD38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14:paraId="193380A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67DB0B2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5948203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3F082B7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3778D73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31E42D8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hideMark/>
          </w:tcPr>
          <w:p w14:paraId="19B416E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2CE0250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2DF8D6A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3E4FBA7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hideMark/>
          </w:tcPr>
          <w:p w14:paraId="13B0E2A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03F4442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40D4A775" w14:textId="77777777" w:rsidTr="00186550">
        <w:tc>
          <w:tcPr>
            <w:tcW w:w="32767" w:type="dxa"/>
            <w:gridSpan w:val="30"/>
            <w:tcBorders>
              <w:top w:val="single" w:sz="6" w:space="0" w:color="000000"/>
              <w:left w:val="single" w:sz="6" w:space="0" w:color="000000"/>
              <w:bottom w:val="single" w:sz="6" w:space="0" w:color="000000"/>
              <w:right w:val="single" w:sz="6" w:space="0" w:color="000000"/>
            </w:tcBorders>
            <w:hideMark/>
          </w:tcPr>
          <w:p w14:paraId="71B4D17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Данные по корректировке</w:t>
            </w:r>
            <w:r w:rsidRPr="00186550">
              <w:rPr>
                <w:rFonts w:ascii="Times New Roman" w:eastAsia="Times New Roman" w:hAnsi="Times New Roman" w:cs="Times New Roman"/>
                <w:sz w:val="17"/>
                <w:szCs w:val="17"/>
                <w:vertAlign w:val="superscript"/>
                <w:lang w:eastAsia="ru-RU"/>
              </w:rPr>
              <w:t> </w:t>
            </w:r>
            <w:hyperlink r:id="rId168" w:anchor="/document/73943507/entry/4922" w:history="1">
              <w:r w:rsidRPr="00186550">
                <w:rPr>
                  <w:rFonts w:ascii="Times New Roman" w:eastAsia="Times New Roman" w:hAnsi="Times New Roman" w:cs="Times New Roman"/>
                  <w:color w:val="3272C0"/>
                  <w:sz w:val="17"/>
                  <w:szCs w:val="17"/>
                  <w:vertAlign w:val="superscript"/>
                  <w:lang w:eastAsia="ru-RU"/>
                </w:rPr>
                <w:t>22</w:t>
              </w:r>
            </w:hyperlink>
          </w:p>
        </w:tc>
      </w:tr>
      <w:tr w:rsidR="00186550" w:rsidRPr="00186550" w14:paraId="670087D4" w14:textId="77777777" w:rsidTr="00186550">
        <w:tc>
          <w:tcPr>
            <w:tcW w:w="810" w:type="dxa"/>
            <w:tcBorders>
              <w:top w:val="single" w:sz="6" w:space="0" w:color="000000"/>
              <w:left w:val="single" w:sz="6" w:space="0" w:color="000000"/>
              <w:bottom w:val="single" w:sz="6" w:space="0" w:color="000000"/>
              <w:right w:val="single" w:sz="6" w:space="0" w:color="000000"/>
            </w:tcBorders>
            <w:hideMark/>
          </w:tcPr>
          <w:p w14:paraId="39291CA1"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1.</w:t>
            </w:r>
          </w:p>
        </w:tc>
        <w:tc>
          <w:tcPr>
            <w:tcW w:w="1080" w:type="dxa"/>
            <w:tcBorders>
              <w:top w:val="single" w:sz="6" w:space="0" w:color="000000"/>
              <w:left w:val="single" w:sz="6" w:space="0" w:color="000000"/>
              <w:bottom w:val="single" w:sz="6" w:space="0" w:color="000000"/>
              <w:right w:val="single" w:sz="6" w:space="0" w:color="000000"/>
            </w:tcBorders>
            <w:hideMark/>
          </w:tcPr>
          <w:p w14:paraId="793C204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12AE60A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46BF27C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14:paraId="2E651AB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bottom w:val="single" w:sz="6" w:space="0" w:color="000000"/>
              <w:right w:val="single" w:sz="6" w:space="0" w:color="000000"/>
            </w:tcBorders>
            <w:hideMark/>
          </w:tcPr>
          <w:p w14:paraId="77BDAA4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423A458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08B117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02298A2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0EA69D9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28F7868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3AF0415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2E07296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hideMark/>
          </w:tcPr>
          <w:p w14:paraId="63CB3D5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06FDEB6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63DC23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A5076F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1BF1E54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14:paraId="29F4FFE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3709FC1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1519AB0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4C39BE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2F412E7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72A01F2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hideMark/>
          </w:tcPr>
          <w:p w14:paraId="03D84DE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C30461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02FDD7A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5F468F0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hideMark/>
          </w:tcPr>
          <w:p w14:paraId="30E9372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7DF6254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7C0308D2" w14:textId="77777777" w:rsidTr="00186550">
        <w:trPr>
          <w:trHeight w:val="240"/>
        </w:trPr>
        <w:tc>
          <w:tcPr>
            <w:tcW w:w="1935" w:type="dxa"/>
            <w:gridSpan w:val="2"/>
            <w:vMerge w:val="restart"/>
            <w:tcBorders>
              <w:top w:val="single" w:sz="6" w:space="0" w:color="000000"/>
              <w:left w:val="single" w:sz="6" w:space="0" w:color="000000"/>
              <w:bottom w:val="single" w:sz="6" w:space="0" w:color="000000"/>
              <w:right w:val="single" w:sz="6" w:space="0" w:color="000000"/>
            </w:tcBorders>
            <w:hideMark/>
          </w:tcPr>
          <w:p w14:paraId="1A67C00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ИТОГО по корректировке</w:t>
            </w:r>
            <w:r w:rsidRPr="00186550">
              <w:rPr>
                <w:rFonts w:ascii="Times New Roman" w:eastAsia="Times New Roman" w:hAnsi="Times New Roman" w:cs="Times New Roman"/>
                <w:sz w:val="17"/>
                <w:szCs w:val="17"/>
                <w:vertAlign w:val="superscript"/>
                <w:lang w:eastAsia="ru-RU"/>
              </w:rPr>
              <w:t> </w:t>
            </w:r>
            <w:hyperlink r:id="rId169" w:anchor="/document/73943507/entry/4921" w:history="1">
              <w:r w:rsidRPr="00186550">
                <w:rPr>
                  <w:rFonts w:ascii="Times New Roman" w:eastAsia="Times New Roman" w:hAnsi="Times New Roman" w:cs="Times New Roman"/>
                  <w:color w:val="3272C0"/>
                  <w:sz w:val="17"/>
                  <w:szCs w:val="17"/>
                  <w:vertAlign w:val="superscript"/>
                  <w:lang w:eastAsia="ru-RU"/>
                </w:rPr>
                <w:t>21</w:t>
              </w:r>
            </w:hyperlink>
          </w:p>
        </w:tc>
        <w:tc>
          <w:tcPr>
            <w:tcW w:w="945" w:type="dxa"/>
            <w:tcBorders>
              <w:top w:val="single" w:sz="6" w:space="0" w:color="000000"/>
              <w:left w:val="single" w:sz="6" w:space="0" w:color="000000"/>
              <w:right w:val="single" w:sz="6" w:space="0" w:color="000000"/>
            </w:tcBorders>
            <w:hideMark/>
          </w:tcPr>
          <w:p w14:paraId="193EE1F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right w:val="single" w:sz="6" w:space="0" w:color="000000"/>
            </w:tcBorders>
            <w:hideMark/>
          </w:tcPr>
          <w:p w14:paraId="1C6F087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right w:val="single" w:sz="6" w:space="0" w:color="000000"/>
            </w:tcBorders>
            <w:hideMark/>
          </w:tcPr>
          <w:p w14:paraId="6AA460E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right w:val="single" w:sz="6" w:space="0" w:color="000000"/>
            </w:tcBorders>
            <w:hideMark/>
          </w:tcPr>
          <w:p w14:paraId="3F261CB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3428650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0CB9BC5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4C7BA29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3E1A135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right w:val="single" w:sz="6" w:space="0" w:color="000000"/>
            </w:tcBorders>
            <w:hideMark/>
          </w:tcPr>
          <w:p w14:paraId="0963B95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51C9C07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right w:val="single" w:sz="6" w:space="0" w:color="000000"/>
            </w:tcBorders>
            <w:hideMark/>
          </w:tcPr>
          <w:p w14:paraId="43E9F6E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right w:val="single" w:sz="6" w:space="0" w:color="000000"/>
            </w:tcBorders>
            <w:hideMark/>
          </w:tcPr>
          <w:p w14:paraId="01B24CB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3036F7C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47CC769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09ED916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right w:val="single" w:sz="6" w:space="0" w:color="000000"/>
            </w:tcBorders>
            <w:hideMark/>
          </w:tcPr>
          <w:p w14:paraId="79EF4E5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right w:val="single" w:sz="6" w:space="0" w:color="000000"/>
            </w:tcBorders>
            <w:hideMark/>
          </w:tcPr>
          <w:p w14:paraId="6C9D557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6AE4ABC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right w:val="single" w:sz="6" w:space="0" w:color="000000"/>
            </w:tcBorders>
            <w:hideMark/>
          </w:tcPr>
          <w:p w14:paraId="619F646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3ADCE08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469D50B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1C2F2C0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right w:val="single" w:sz="6" w:space="0" w:color="000000"/>
            </w:tcBorders>
            <w:hideMark/>
          </w:tcPr>
          <w:p w14:paraId="58B8689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35928D6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right w:val="single" w:sz="6" w:space="0" w:color="000000"/>
            </w:tcBorders>
            <w:hideMark/>
          </w:tcPr>
          <w:p w14:paraId="52487D7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right w:val="single" w:sz="6" w:space="0" w:color="000000"/>
            </w:tcBorders>
            <w:hideMark/>
          </w:tcPr>
          <w:p w14:paraId="42031E0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right w:val="single" w:sz="6" w:space="0" w:color="000000"/>
            </w:tcBorders>
            <w:hideMark/>
          </w:tcPr>
          <w:p w14:paraId="0CA3781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right w:val="single" w:sz="6" w:space="0" w:color="000000"/>
            </w:tcBorders>
            <w:hideMark/>
          </w:tcPr>
          <w:p w14:paraId="7642CEC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467C32C2" w14:textId="77777777" w:rsidTr="00186550">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B76556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945" w:type="dxa"/>
            <w:tcBorders>
              <w:left w:val="single" w:sz="6" w:space="0" w:color="000000"/>
              <w:bottom w:val="single" w:sz="6" w:space="0" w:color="000000"/>
              <w:right w:val="single" w:sz="6" w:space="0" w:color="000000"/>
            </w:tcBorders>
            <w:hideMark/>
          </w:tcPr>
          <w:p w14:paraId="25B726A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left w:val="single" w:sz="6" w:space="0" w:color="000000"/>
              <w:bottom w:val="single" w:sz="6" w:space="0" w:color="000000"/>
              <w:right w:val="single" w:sz="6" w:space="0" w:color="000000"/>
            </w:tcBorders>
            <w:hideMark/>
          </w:tcPr>
          <w:p w14:paraId="7E52FDD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left w:val="single" w:sz="6" w:space="0" w:color="000000"/>
              <w:bottom w:val="single" w:sz="6" w:space="0" w:color="000000"/>
              <w:right w:val="single" w:sz="6" w:space="0" w:color="000000"/>
            </w:tcBorders>
            <w:hideMark/>
          </w:tcPr>
          <w:p w14:paraId="50E199F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left w:val="single" w:sz="6" w:space="0" w:color="000000"/>
              <w:bottom w:val="single" w:sz="6" w:space="0" w:color="000000"/>
              <w:right w:val="single" w:sz="6" w:space="0" w:color="000000"/>
            </w:tcBorders>
            <w:hideMark/>
          </w:tcPr>
          <w:p w14:paraId="79DB953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77F8DAB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20EC6A7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28BE118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1EB44DC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left w:val="single" w:sz="6" w:space="0" w:color="000000"/>
              <w:bottom w:val="single" w:sz="6" w:space="0" w:color="000000"/>
              <w:right w:val="single" w:sz="6" w:space="0" w:color="000000"/>
            </w:tcBorders>
            <w:hideMark/>
          </w:tcPr>
          <w:p w14:paraId="06179E7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5325E07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left w:val="single" w:sz="6" w:space="0" w:color="000000"/>
              <w:bottom w:val="single" w:sz="6" w:space="0" w:color="000000"/>
              <w:right w:val="single" w:sz="6" w:space="0" w:color="000000"/>
            </w:tcBorders>
            <w:hideMark/>
          </w:tcPr>
          <w:p w14:paraId="6F2019E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left w:val="single" w:sz="6" w:space="0" w:color="000000"/>
              <w:bottom w:val="single" w:sz="6" w:space="0" w:color="000000"/>
              <w:right w:val="single" w:sz="6" w:space="0" w:color="000000"/>
            </w:tcBorders>
            <w:hideMark/>
          </w:tcPr>
          <w:p w14:paraId="3D8E9E5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235E41E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72133F3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676DFED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left w:val="single" w:sz="6" w:space="0" w:color="000000"/>
              <w:bottom w:val="single" w:sz="6" w:space="0" w:color="000000"/>
              <w:right w:val="single" w:sz="6" w:space="0" w:color="000000"/>
            </w:tcBorders>
            <w:hideMark/>
          </w:tcPr>
          <w:p w14:paraId="01D59B4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left w:val="single" w:sz="6" w:space="0" w:color="000000"/>
              <w:bottom w:val="single" w:sz="6" w:space="0" w:color="000000"/>
              <w:right w:val="single" w:sz="6" w:space="0" w:color="000000"/>
            </w:tcBorders>
            <w:hideMark/>
          </w:tcPr>
          <w:p w14:paraId="7AB2B63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3505BB3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left w:val="single" w:sz="6" w:space="0" w:color="000000"/>
              <w:bottom w:val="single" w:sz="6" w:space="0" w:color="000000"/>
              <w:right w:val="single" w:sz="6" w:space="0" w:color="000000"/>
            </w:tcBorders>
            <w:hideMark/>
          </w:tcPr>
          <w:p w14:paraId="37EB3BC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5660966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5277FE0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605A683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left w:val="single" w:sz="6" w:space="0" w:color="000000"/>
              <w:bottom w:val="single" w:sz="6" w:space="0" w:color="000000"/>
              <w:right w:val="single" w:sz="6" w:space="0" w:color="000000"/>
            </w:tcBorders>
            <w:hideMark/>
          </w:tcPr>
          <w:p w14:paraId="075C7C2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021438F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left w:val="single" w:sz="6" w:space="0" w:color="000000"/>
              <w:bottom w:val="single" w:sz="6" w:space="0" w:color="000000"/>
              <w:right w:val="single" w:sz="6" w:space="0" w:color="000000"/>
            </w:tcBorders>
            <w:hideMark/>
          </w:tcPr>
          <w:p w14:paraId="5CDA302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left w:val="single" w:sz="6" w:space="0" w:color="000000"/>
              <w:bottom w:val="single" w:sz="6" w:space="0" w:color="000000"/>
              <w:right w:val="single" w:sz="6" w:space="0" w:color="000000"/>
            </w:tcBorders>
            <w:hideMark/>
          </w:tcPr>
          <w:p w14:paraId="3976FD0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left w:val="single" w:sz="6" w:space="0" w:color="000000"/>
              <w:bottom w:val="single" w:sz="6" w:space="0" w:color="000000"/>
              <w:right w:val="single" w:sz="6" w:space="0" w:color="000000"/>
            </w:tcBorders>
            <w:hideMark/>
          </w:tcPr>
          <w:p w14:paraId="24D5B56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left w:val="single" w:sz="6" w:space="0" w:color="000000"/>
              <w:bottom w:val="single" w:sz="6" w:space="0" w:color="000000"/>
              <w:right w:val="single" w:sz="6" w:space="0" w:color="000000"/>
            </w:tcBorders>
            <w:hideMark/>
          </w:tcPr>
          <w:p w14:paraId="359C412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0EEB7F1E" w14:textId="77777777" w:rsidTr="00186550">
        <w:trPr>
          <w:trHeight w:val="240"/>
        </w:trPr>
        <w:tc>
          <w:tcPr>
            <w:tcW w:w="1935" w:type="dxa"/>
            <w:gridSpan w:val="2"/>
            <w:vMerge w:val="restart"/>
            <w:tcBorders>
              <w:top w:val="single" w:sz="6" w:space="0" w:color="000000"/>
              <w:left w:val="single" w:sz="6" w:space="0" w:color="000000"/>
              <w:bottom w:val="single" w:sz="6" w:space="0" w:color="000000"/>
              <w:right w:val="single" w:sz="6" w:space="0" w:color="000000"/>
            </w:tcBorders>
            <w:hideMark/>
          </w:tcPr>
          <w:p w14:paraId="25B42228"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ИТОГО с</w:t>
            </w:r>
          </w:p>
          <w:p w14:paraId="0A8F1EAB"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учетом корректировки</w:t>
            </w:r>
            <w:r w:rsidRPr="00186550">
              <w:rPr>
                <w:rFonts w:ascii="Times New Roman" w:eastAsia="Times New Roman" w:hAnsi="Times New Roman" w:cs="Times New Roman"/>
                <w:sz w:val="17"/>
                <w:szCs w:val="17"/>
                <w:vertAlign w:val="superscript"/>
                <w:lang w:eastAsia="ru-RU"/>
              </w:rPr>
              <w:t> </w:t>
            </w:r>
            <w:hyperlink r:id="rId170" w:anchor="/document/73943507/entry/4923" w:history="1">
              <w:r w:rsidRPr="00186550">
                <w:rPr>
                  <w:rFonts w:ascii="Times New Roman" w:eastAsia="Times New Roman" w:hAnsi="Times New Roman" w:cs="Times New Roman"/>
                  <w:color w:val="3272C0"/>
                  <w:sz w:val="17"/>
                  <w:szCs w:val="17"/>
                  <w:vertAlign w:val="superscript"/>
                  <w:lang w:eastAsia="ru-RU"/>
                </w:rPr>
                <w:t>23</w:t>
              </w:r>
            </w:hyperlink>
          </w:p>
        </w:tc>
        <w:tc>
          <w:tcPr>
            <w:tcW w:w="945" w:type="dxa"/>
            <w:tcBorders>
              <w:top w:val="single" w:sz="6" w:space="0" w:color="000000"/>
              <w:left w:val="single" w:sz="6" w:space="0" w:color="000000"/>
              <w:right w:val="single" w:sz="6" w:space="0" w:color="000000"/>
            </w:tcBorders>
            <w:hideMark/>
          </w:tcPr>
          <w:p w14:paraId="2F983A3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right w:val="single" w:sz="6" w:space="0" w:color="000000"/>
            </w:tcBorders>
            <w:hideMark/>
          </w:tcPr>
          <w:p w14:paraId="7DFD733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right w:val="single" w:sz="6" w:space="0" w:color="000000"/>
            </w:tcBorders>
            <w:hideMark/>
          </w:tcPr>
          <w:p w14:paraId="7F3A0A2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right w:val="single" w:sz="6" w:space="0" w:color="000000"/>
            </w:tcBorders>
            <w:hideMark/>
          </w:tcPr>
          <w:p w14:paraId="70A3654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47717E8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680F04B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2335936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596416C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right w:val="single" w:sz="6" w:space="0" w:color="000000"/>
            </w:tcBorders>
            <w:hideMark/>
          </w:tcPr>
          <w:p w14:paraId="6FCBAE8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73F28A9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right w:val="single" w:sz="6" w:space="0" w:color="000000"/>
            </w:tcBorders>
            <w:hideMark/>
          </w:tcPr>
          <w:p w14:paraId="3ABC9DB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right w:val="single" w:sz="6" w:space="0" w:color="000000"/>
            </w:tcBorders>
            <w:hideMark/>
          </w:tcPr>
          <w:p w14:paraId="70FAAED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5C11A37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2BB95C7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011CC5E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right w:val="single" w:sz="6" w:space="0" w:color="000000"/>
            </w:tcBorders>
            <w:hideMark/>
          </w:tcPr>
          <w:p w14:paraId="47E0064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right w:val="single" w:sz="6" w:space="0" w:color="000000"/>
            </w:tcBorders>
            <w:hideMark/>
          </w:tcPr>
          <w:p w14:paraId="785CCA5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1ACAA7D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right w:val="single" w:sz="6" w:space="0" w:color="000000"/>
            </w:tcBorders>
            <w:hideMark/>
          </w:tcPr>
          <w:p w14:paraId="6B96E80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17515D5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right w:val="single" w:sz="6" w:space="0" w:color="000000"/>
            </w:tcBorders>
            <w:hideMark/>
          </w:tcPr>
          <w:p w14:paraId="2775CC9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6D35658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right w:val="single" w:sz="6" w:space="0" w:color="000000"/>
            </w:tcBorders>
            <w:hideMark/>
          </w:tcPr>
          <w:p w14:paraId="34842B1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right w:val="single" w:sz="6" w:space="0" w:color="000000"/>
            </w:tcBorders>
            <w:hideMark/>
          </w:tcPr>
          <w:p w14:paraId="4D758C0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right w:val="single" w:sz="6" w:space="0" w:color="000000"/>
            </w:tcBorders>
            <w:hideMark/>
          </w:tcPr>
          <w:p w14:paraId="318A131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right w:val="single" w:sz="6" w:space="0" w:color="000000"/>
            </w:tcBorders>
            <w:hideMark/>
          </w:tcPr>
          <w:p w14:paraId="190ACFF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right w:val="single" w:sz="6" w:space="0" w:color="000000"/>
            </w:tcBorders>
            <w:hideMark/>
          </w:tcPr>
          <w:p w14:paraId="4EDA021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right w:val="single" w:sz="6" w:space="0" w:color="000000"/>
            </w:tcBorders>
            <w:hideMark/>
          </w:tcPr>
          <w:p w14:paraId="1C8E01E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31212153" w14:textId="77777777" w:rsidTr="00186550">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B785BF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p>
        </w:tc>
        <w:tc>
          <w:tcPr>
            <w:tcW w:w="945" w:type="dxa"/>
            <w:tcBorders>
              <w:left w:val="single" w:sz="6" w:space="0" w:color="000000"/>
              <w:bottom w:val="single" w:sz="6" w:space="0" w:color="000000"/>
              <w:right w:val="single" w:sz="6" w:space="0" w:color="000000"/>
            </w:tcBorders>
            <w:hideMark/>
          </w:tcPr>
          <w:p w14:paraId="536D0A2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left w:val="single" w:sz="6" w:space="0" w:color="000000"/>
              <w:bottom w:val="single" w:sz="6" w:space="0" w:color="000000"/>
              <w:right w:val="single" w:sz="6" w:space="0" w:color="000000"/>
            </w:tcBorders>
            <w:hideMark/>
          </w:tcPr>
          <w:p w14:paraId="192BDBC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left w:val="single" w:sz="6" w:space="0" w:color="000000"/>
              <w:bottom w:val="single" w:sz="6" w:space="0" w:color="000000"/>
              <w:right w:val="single" w:sz="6" w:space="0" w:color="000000"/>
            </w:tcBorders>
            <w:hideMark/>
          </w:tcPr>
          <w:p w14:paraId="429B380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left w:val="single" w:sz="6" w:space="0" w:color="000000"/>
              <w:bottom w:val="single" w:sz="6" w:space="0" w:color="000000"/>
              <w:right w:val="single" w:sz="6" w:space="0" w:color="000000"/>
            </w:tcBorders>
            <w:hideMark/>
          </w:tcPr>
          <w:p w14:paraId="57C27E5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5B751F0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37351AF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0B57C55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4139F45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left w:val="single" w:sz="6" w:space="0" w:color="000000"/>
              <w:bottom w:val="single" w:sz="6" w:space="0" w:color="000000"/>
              <w:right w:val="single" w:sz="6" w:space="0" w:color="000000"/>
            </w:tcBorders>
            <w:hideMark/>
          </w:tcPr>
          <w:p w14:paraId="675EA83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3568D35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left w:val="single" w:sz="6" w:space="0" w:color="000000"/>
              <w:bottom w:val="single" w:sz="6" w:space="0" w:color="000000"/>
              <w:right w:val="single" w:sz="6" w:space="0" w:color="000000"/>
            </w:tcBorders>
            <w:hideMark/>
          </w:tcPr>
          <w:p w14:paraId="1180D71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left w:val="single" w:sz="6" w:space="0" w:color="000000"/>
              <w:bottom w:val="single" w:sz="6" w:space="0" w:color="000000"/>
              <w:right w:val="single" w:sz="6" w:space="0" w:color="000000"/>
            </w:tcBorders>
            <w:hideMark/>
          </w:tcPr>
          <w:p w14:paraId="16C8A4C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2A66908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3BC37F4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55F5D64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left w:val="single" w:sz="6" w:space="0" w:color="000000"/>
              <w:bottom w:val="single" w:sz="6" w:space="0" w:color="000000"/>
              <w:right w:val="single" w:sz="6" w:space="0" w:color="000000"/>
            </w:tcBorders>
            <w:hideMark/>
          </w:tcPr>
          <w:p w14:paraId="532935D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left w:val="single" w:sz="6" w:space="0" w:color="000000"/>
              <w:bottom w:val="single" w:sz="6" w:space="0" w:color="000000"/>
              <w:right w:val="single" w:sz="6" w:space="0" w:color="000000"/>
            </w:tcBorders>
            <w:hideMark/>
          </w:tcPr>
          <w:p w14:paraId="6F030B6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62D8BB1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left w:val="single" w:sz="6" w:space="0" w:color="000000"/>
              <w:bottom w:val="single" w:sz="6" w:space="0" w:color="000000"/>
              <w:right w:val="single" w:sz="6" w:space="0" w:color="000000"/>
            </w:tcBorders>
            <w:hideMark/>
          </w:tcPr>
          <w:p w14:paraId="2F8E516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01D4988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left w:val="single" w:sz="6" w:space="0" w:color="000000"/>
              <w:bottom w:val="single" w:sz="6" w:space="0" w:color="000000"/>
              <w:right w:val="single" w:sz="6" w:space="0" w:color="000000"/>
            </w:tcBorders>
            <w:hideMark/>
          </w:tcPr>
          <w:p w14:paraId="53ED60C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54A62F9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left w:val="single" w:sz="6" w:space="0" w:color="000000"/>
              <w:bottom w:val="single" w:sz="6" w:space="0" w:color="000000"/>
              <w:right w:val="single" w:sz="6" w:space="0" w:color="000000"/>
            </w:tcBorders>
            <w:hideMark/>
          </w:tcPr>
          <w:p w14:paraId="067CDCB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left w:val="single" w:sz="6" w:space="0" w:color="000000"/>
              <w:bottom w:val="single" w:sz="6" w:space="0" w:color="000000"/>
              <w:right w:val="single" w:sz="6" w:space="0" w:color="000000"/>
            </w:tcBorders>
            <w:hideMark/>
          </w:tcPr>
          <w:p w14:paraId="7F2D4EE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left w:val="single" w:sz="6" w:space="0" w:color="000000"/>
              <w:bottom w:val="single" w:sz="6" w:space="0" w:color="000000"/>
              <w:right w:val="single" w:sz="6" w:space="0" w:color="000000"/>
            </w:tcBorders>
            <w:hideMark/>
          </w:tcPr>
          <w:p w14:paraId="08389A4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left w:val="single" w:sz="6" w:space="0" w:color="000000"/>
              <w:bottom w:val="single" w:sz="6" w:space="0" w:color="000000"/>
              <w:right w:val="single" w:sz="6" w:space="0" w:color="000000"/>
            </w:tcBorders>
            <w:hideMark/>
          </w:tcPr>
          <w:p w14:paraId="7E8395F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left w:val="single" w:sz="6" w:space="0" w:color="000000"/>
              <w:bottom w:val="single" w:sz="6" w:space="0" w:color="000000"/>
              <w:right w:val="single" w:sz="6" w:space="0" w:color="000000"/>
            </w:tcBorders>
            <w:hideMark/>
          </w:tcPr>
          <w:p w14:paraId="191E295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left w:val="single" w:sz="6" w:space="0" w:color="000000"/>
              <w:bottom w:val="single" w:sz="6" w:space="0" w:color="000000"/>
              <w:right w:val="single" w:sz="6" w:space="0" w:color="000000"/>
            </w:tcBorders>
            <w:hideMark/>
          </w:tcPr>
          <w:p w14:paraId="3523953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583FB67C" w14:textId="77777777" w:rsidTr="00186550">
        <w:tc>
          <w:tcPr>
            <w:tcW w:w="32767" w:type="dxa"/>
            <w:gridSpan w:val="30"/>
            <w:tcBorders>
              <w:top w:val="single" w:sz="6" w:space="0" w:color="000000"/>
              <w:left w:val="single" w:sz="6" w:space="0" w:color="000000"/>
              <w:bottom w:val="single" w:sz="6" w:space="0" w:color="000000"/>
              <w:right w:val="single" w:sz="6" w:space="0" w:color="000000"/>
            </w:tcBorders>
            <w:hideMark/>
          </w:tcPr>
          <w:p w14:paraId="5F0830A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Данные о кредитах (займах), заключенных с 1 сентября 2021 г. на условиях, определенных в Правилах возмещения, и в отношении которых не наступили основания для осуществления выплаты недополученных доходов по кредитному договору (договору займа)</w:t>
            </w:r>
            <w:r w:rsidRPr="00186550">
              <w:rPr>
                <w:rFonts w:ascii="Times New Roman" w:eastAsia="Times New Roman" w:hAnsi="Times New Roman" w:cs="Times New Roman"/>
                <w:sz w:val="17"/>
                <w:szCs w:val="17"/>
                <w:vertAlign w:val="superscript"/>
                <w:lang w:eastAsia="ru-RU"/>
              </w:rPr>
              <w:t> </w:t>
            </w:r>
            <w:hyperlink r:id="rId171" w:anchor="/document/73943507/entry/4924" w:history="1">
              <w:r w:rsidRPr="00186550">
                <w:rPr>
                  <w:rFonts w:ascii="Times New Roman" w:eastAsia="Times New Roman" w:hAnsi="Times New Roman" w:cs="Times New Roman"/>
                  <w:color w:val="3272C0"/>
                  <w:sz w:val="17"/>
                  <w:szCs w:val="17"/>
                  <w:vertAlign w:val="superscript"/>
                  <w:lang w:eastAsia="ru-RU"/>
                </w:rPr>
                <w:t>24</w:t>
              </w:r>
            </w:hyperlink>
          </w:p>
        </w:tc>
      </w:tr>
      <w:tr w:rsidR="00186550" w:rsidRPr="00186550" w14:paraId="0F6EE50F" w14:textId="77777777" w:rsidTr="00186550">
        <w:tc>
          <w:tcPr>
            <w:tcW w:w="810" w:type="dxa"/>
            <w:tcBorders>
              <w:top w:val="single" w:sz="6" w:space="0" w:color="000000"/>
              <w:left w:val="single" w:sz="6" w:space="0" w:color="000000"/>
              <w:bottom w:val="single" w:sz="6" w:space="0" w:color="000000"/>
              <w:right w:val="single" w:sz="6" w:space="0" w:color="000000"/>
            </w:tcBorders>
            <w:hideMark/>
          </w:tcPr>
          <w:p w14:paraId="1F488CE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lastRenderedPageBreak/>
              <w:t>1.</w:t>
            </w:r>
          </w:p>
        </w:tc>
        <w:tc>
          <w:tcPr>
            <w:tcW w:w="1080" w:type="dxa"/>
            <w:tcBorders>
              <w:top w:val="single" w:sz="6" w:space="0" w:color="000000"/>
              <w:left w:val="single" w:sz="6" w:space="0" w:color="000000"/>
              <w:bottom w:val="single" w:sz="6" w:space="0" w:color="000000"/>
              <w:right w:val="single" w:sz="6" w:space="0" w:color="000000"/>
            </w:tcBorders>
            <w:hideMark/>
          </w:tcPr>
          <w:p w14:paraId="3D51B22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022BC21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63C2540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14:paraId="311EA90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bottom w:val="single" w:sz="6" w:space="0" w:color="000000"/>
              <w:right w:val="single" w:sz="6" w:space="0" w:color="000000"/>
            </w:tcBorders>
            <w:hideMark/>
          </w:tcPr>
          <w:p w14:paraId="00472E2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45C2B2B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94EC57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3DFA23D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403D14F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025A343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9926F8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61CCB14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hideMark/>
          </w:tcPr>
          <w:p w14:paraId="04BA0CF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708F681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4898514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674045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7BD8344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14:paraId="3059A4F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7A1A5B3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602B2640"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72673F1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7DEC270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67A2111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hideMark/>
          </w:tcPr>
          <w:p w14:paraId="4F762ED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03F0C52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46C74B9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66ABE06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hideMark/>
          </w:tcPr>
          <w:p w14:paraId="6ACDD079"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74C39D1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662E1D18" w14:textId="77777777" w:rsidTr="00186550">
        <w:tc>
          <w:tcPr>
            <w:tcW w:w="1935" w:type="dxa"/>
            <w:gridSpan w:val="2"/>
            <w:tcBorders>
              <w:top w:val="single" w:sz="6" w:space="0" w:color="000000"/>
              <w:left w:val="single" w:sz="6" w:space="0" w:color="000000"/>
              <w:bottom w:val="single" w:sz="6" w:space="0" w:color="000000"/>
              <w:right w:val="single" w:sz="6" w:space="0" w:color="000000"/>
            </w:tcBorders>
            <w:hideMark/>
          </w:tcPr>
          <w:p w14:paraId="2C56389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ВСЕГО</w:t>
            </w:r>
            <w:r w:rsidRPr="00186550">
              <w:rPr>
                <w:rFonts w:ascii="Times New Roman" w:eastAsia="Times New Roman" w:hAnsi="Times New Roman" w:cs="Times New Roman"/>
                <w:sz w:val="17"/>
                <w:szCs w:val="17"/>
                <w:vertAlign w:val="superscript"/>
                <w:lang w:eastAsia="ru-RU"/>
              </w:rPr>
              <w:t> </w:t>
            </w:r>
            <w:hyperlink r:id="rId172" w:anchor="/document/73943507/entry/4925" w:history="1">
              <w:r w:rsidRPr="00186550">
                <w:rPr>
                  <w:rFonts w:ascii="Times New Roman" w:eastAsia="Times New Roman" w:hAnsi="Times New Roman" w:cs="Times New Roman"/>
                  <w:color w:val="3272C0"/>
                  <w:sz w:val="17"/>
                  <w:szCs w:val="17"/>
                  <w:vertAlign w:val="superscript"/>
                  <w:lang w:eastAsia="ru-RU"/>
                </w:rPr>
                <w:t>25</w:t>
              </w:r>
            </w:hyperlink>
          </w:p>
        </w:tc>
        <w:tc>
          <w:tcPr>
            <w:tcW w:w="945" w:type="dxa"/>
            <w:tcBorders>
              <w:top w:val="single" w:sz="6" w:space="0" w:color="000000"/>
              <w:left w:val="single" w:sz="6" w:space="0" w:color="000000"/>
              <w:bottom w:val="single" w:sz="6" w:space="0" w:color="000000"/>
              <w:right w:val="single" w:sz="6" w:space="0" w:color="000000"/>
            </w:tcBorders>
            <w:hideMark/>
          </w:tcPr>
          <w:p w14:paraId="02C6691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10B9E4C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15" w:type="dxa"/>
            <w:tcBorders>
              <w:top w:val="single" w:sz="6" w:space="0" w:color="000000"/>
              <w:left w:val="single" w:sz="6" w:space="0" w:color="000000"/>
              <w:bottom w:val="single" w:sz="6" w:space="0" w:color="000000"/>
              <w:right w:val="single" w:sz="6" w:space="0" w:color="000000"/>
            </w:tcBorders>
            <w:hideMark/>
          </w:tcPr>
          <w:p w14:paraId="468A8F3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75" w:type="dxa"/>
            <w:tcBorders>
              <w:top w:val="single" w:sz="6" w:space="0" w:color="000000"/>
              <w:left w:val="single" w:sz="6" w:space="0" w:color="000000"/>
              <w:bottom w:val="single" w:sz="6" w:space="0" w:color="000000"/>
              <w:right w:val="single" w:sz="6" w:space="0" w:color="000000"/>
            </w:tcBorders>
            <w:hideMark/>
          </w:tcPr>
          <w:p w14:paraId="4CA4470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545DDE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745E417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F01DFD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65F65B0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945" w:type="dxa"/>
            <w:tcBorders>
              <w:top w:val="single" w:sz="6" w:space="0" w:color="000000"/>
              <w:left w:val="single" w:sz="6" w:space="0" w:color="000000"/>
              <w:bottom w:val="single" w:sz="6" w:space="0" w:color="000000"/>
              <w:right w:val="single" w:sz="6" w:space="0" w:color="000000"/>
            </w:tcBorders>
            <w:hideMark/>
          </w:tcPr>
          <w:p w14:paraId="370F26C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B4ECD0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791D26C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30" w:type="dxa"/>
            <w:tcBorders>
              <w:top w:val="single" w:sz="6" w:space="0" w:color="000000"/>
              <w:left w:val="single" w:sz="6" w:space="0" w:color="000000"/>
              <w:bottom w:val="single" w:sz="6" w:space="0" w:color="000000"/>
              <w:right w:val="single" w:sz="6" w:space="0" w:color="000000"/>
            </w:tcBorders>
            <w:hideMark/>
          </w:tcPr>
          <w:p w14:paraId="6E650C2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358F79F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C46340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0C468E5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09D06ADE"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15" w:type="dxa"/>
            <w:tcBorders>
              <w:top w:val="single" w:sz="6" w:space="0" w:color="000000"/>
              <w:left w:val="single" w:sz="6" w:space="0" w:color="000000"/>
              <w:bottom w:val="single" w:sz="6" w:space="0" w:color="000000"/>
              <w:right w:val="single" w:sz="6" w:space="0" w:color="000000"/>
            </w:tcBorders>
            <w:hideMark/>
          </w:tcPr>
          <w:p w14:paraId="1BA07B6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76AACD18"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118B182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2029F1D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95" w:type="dxa"/>
            <w:tcBorders>
              <w:top w:val="single" w:sz="6" w:space="0" w:color="000000"/>
              <w:left w:val="single" w:sz="6" w:space="0" w:color="000000"/>
              <w:bottom w:val="single" w:sz="6" w:space="0" w:color="000000"/>
              <w:right w:val="single" w:sz="6" w:space="0" w:color="000000"/>
            </w:tcBorders>
            <w:hideMark/>
          </w:tcPr>
          <w:p w14:paraId="042EEFD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17B3C9D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65" w:type="dxa"/>
            <w:tcBorders>
              <w:top w:val="single" w:sz="6" w:space="0" w:color="000000"/>
              <w:left w:val="single" w:sz="6" w:space="0" w:color="000000"/>
              <w:bottom w:val="single" w:sz="6" w:space="0" w:color="000000"/>
              <w:right w:val="single" w:sz="6" w:space="0" w:color="000000"/>
            </w:tcBorders>
            <w:hideMark/>
          </w:tcPr>
          <w:p w14:paraId="6752586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30" w:type="dxa"/>
            <w:tcBorders>
              <w:top w:val="single" w:sz="6" w:space="0" w:color="000000"/>
              <w:left w:val="single" w:sz="6" w:space="0" w:color="000000"/>
              <w:bottom w:val="single" w:sz="6" w:space="0" w:color="000000"/>
              <w:right w:val="single" w:sz="6" w:space="0" w:color="000000"/>
            </w:tcBorders>
            <w:hideMark/>
          </w:tcPr>
          <w:p w14:paraId="5D163C7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380" w:type="dxa"/>
            <w:tcBorders>
              <w:top w:val="single" w:sz="6" w:space="0" w:color="000000"/>
              <w:left w:val="single" w:sz="6" w:space="0" w:color="000000"/>
              <w:bottom w:val="single" w:sz="6" w:space="0" w:color="000000"/>
              <w:right w:val="single" w:sz="6" w:space="0" w:color="000000"/>
            </w:tcBorders>
            <w:hideMark/>
          </w:tcPr>
          <w:p w14:paraId="391A5AE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431F0AB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665" w:type="dxa"/>
            <w:tcBorders>
              <w:top w:val="single" w:sz="6" w:space="0" w:color="000000"/>
              <w:left w:val="single" w:sz="6" w:space="0" w:color="000000"/>
              <w:bottom w:val="single" w:sz="6" w:space="0" w:color="000000"/>
              <w:right w:val="single" w:sz="6" w:space="0" w:color="000000"/>
            </w:tcBorders>
            <w:hideMark/>
          </w:tcPr>
          <w:p w14:paraId="18EA04E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hideMark/>
          </w:tcPr>
          <w:p w14:paraId="64CB4BF7"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bl>
    <w:p w14:paraId="121EFDC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w:t>
      </w:r>
    </w:p>
    <w:p w14:paraId="49FBAABE"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w:t>
      </w:r>
    </w:p>
    <w:p w14:paraId="56D20BD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w:t>
      </w:r>
      <w:r w:rsidRPr="00186550">
        <w:rPr>
          <w:rFonts w:ascii="PT Serif" w:eastAsia="Times New Roman" w:hAnsi="PT Serif" w:cs="Times New Roman"/>
          <w:color w:val="22272F"/>
          <w:sz w:val="20"/>
          <w:szCs w:val="20"/>
          <w:lang w:eastAsia="ru-RU"/>
        </w:rPr>
        <w:t> Указывается ИНН юридического лица или индивидуального предпринимателя, с которым у заемщика заключен договор, на основании которого у заемщика возникает право собственности на жилое помещение из числа договоров, указанных в </w:t>
      </w:r>
      <w:hyperlink r:id="rId173" w:anchor="/document/73943507/entry/1003" w:history="1">
        <w:r w:rsidRPr="00186550">
          <w:rPr>
            <w:rFonts w:ascii="PT Serif" w:eastAsia="Times New Roman" w:hAnsi="PT Serif" w:cs="Times New Roman"/>
            <w:color w:val="3272C0"/>
            <w:sz w:val="20"/>
            <w:szCs w:val="20"/>
            <w:lang w:eastAsia="ru-RU"/>
          </w:rPr>
          <w:t>пункте 3</w:t>
        </w:r>
      </w:hyperlink>
      <w:r w:rsidRPr="00186550">
        <w:rPr>
          <w:rFonts w:ascii="PT Serif" w:eastAsia="Times New Roman" w:hAnsi="PT Serif" w:cs="Times New Roman"/>
          <w:color w:val="22272F"/>
          <w:sz w:val="20"/>
          <w:szCs w:val="20"/>
          <w:lang w:eastAsia="ru-RU"/>
        </w:rPr>
        <w:t> Правил возмещения. Если заключено более одного договора, то указывается ИНН юридического лица или индивидуального предпринимателя, договор с которым заключен на наибольшую сумму.</w:t>
      </w:r>
    </w:p>
    <w:p w14:paraId="531E437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w:t>
      </w:r>
      <w:r w:rsidRPr="00186550">
        <w:rPr>
          <w:rFonts w:ascii="PT Serif" w:eastAsia="Times New Roman" w:hAnsi="PT Serif" w:cs="Times New Roman"/>
          <w:color w:val="22272F"/>
          <w:sz w:val="20"/>
          <w:szCs w:val="20"/>
          <w:lang w:eastAsia="ru-RU"/>
        </w:rPr>
        <w:t> Стоимость жилого помещения считается равной цене договора, на основании которого такое жилое помещение приобретается, или цене договора подряда (сумме цен нескольких договоров подряда), на основании которого такое жилое помещение строится с использованием кредита (займа).</w:t>
      </w:r>
    </w:p>
    <w:p w14:paraId="4B0F748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В случае если за счет кредита (займа) заемщиком приобретается земельный участок, на котором расположен или будет расположен приобретаемый или строящийся также за счет средств этого кредита (займа) индивидуальный жилой дом, цена такого земельного участка включается в стоимость жилого помещения.</w:t>
      </w:r>
    </w:p>
    <w:p w14:paraId="2AF5B39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3</w:t>
      </w:r>
      <w:r w:rsidRPr="00186550">
        <w:rPr>
          <w:rFonts w:ascii="PT Serif" w:eastAsia="Times New Roman" w:hAnsi="PT Serif" w:cs="Times New Roman"/>
          <w:color w:val="22272F"/>
          <w:sz w:val="20"/>
          <w:szCs w:val="20"/>
          <w:lang w:eastAsia="ru-RU"/>
        </w:rPr>
        <w:t> Указывается в формате дата, месяц, год (ДД.ММ.ГГГГ). Заполняется после фактической регистрации залога, в остальных случаях не заполняется. Если значение в поле не указано, значение в </w:t>
      </w:r>
      <w:hyperlink r:id="rId174" w:anchor="/document/73943507/entry/4200" w:history="1">
        <w:r w:rsidRPr="00186550">
          <w:rPr>
            <w:rFonts w:ascii="PT Serif" w:eastAsia="Times New Roman" w:hAnsi="PT Serif" w:cs="Times New Roman"/>
            <w:color w:val="3272C0"/>
            <w:sz w:val="20"/>
            <w:szCs w:val="20"/>
            <w:lang w:eastAsia="ru-RU"/>
          </w:rPr>
          <w:t>графе 30</w:t>
        </w:r>
      </w:hyperlink>
      <w:r w:rsidRPr="00186550">
        <w:rPr>
          <w:rFonts w:ascii="PT Serif" w:eastAsia="Times New Roman" w:hAnsi="PT Serif" w:cs="Times New Roman"/>
          <w:color w:val="22272F"/>
          <w:sz w:val="20"/>
          <w:szCs w:val="20"/>
          <w:lang w:eastAsia="ru-RU"/>
        </w:rPr>
        <w:t> равно 0.</w:t>
      </w:r>
    </w:p>
    <w:p w14:paraId="2EF74DD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4</w:t>
      </w:r>
      <w:r w:rsidRPr="00186550">
        <w:rPr>
          <w:rFonts w:ascii="PT Serif" w:eastAsia="Times New Roman" w:hAnsi="PT Serif" w:cs="Times New Roman"/>
          <w:color w:val="22272F"/>
          <w:sz w:val="20"/>
          <w:szCs w:val="20"/>
          <w:lang w:eastAsia="ru-RU"/>
        </w:rPr>
        <w:t> Указывается в формате дата, месяц, год (ДД.ММ.ГГГГ). Обязательно для заполнения по кредитным договорам (договорам займа), заключенным начиная с 2 июля 2021 г. (включительно).</w:t>
      </w:r>
    </w:p>
    <w:p w14:paraId="607234D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5</w:t>
      </w:r>
      <w:r w:rsidRPr="00186550">
        <w:rPr>
          <w:rFonts w:ascii="PT Serif" w:eastAsia="Times New Roman" w:hAnsi="PT Serif" w:cs="Times New Roman"/>
          <w:color w:val="22272F"/>
          <w:sz w:val="20"/>
          <w:szCs w:val="20"/>
          <w:lang w:eastAsia="ru-RU"/>
        </w:rPr>
        <w:t> Указывается общая площадь жилого помещения, которое приобретено или будет построено с привлечением кредитных (заемных) средств.</w:t>
      </w:r>
    </w:p>
    <w:p w14:paraId="18618F4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6</w:t>
      </w:r>
      <w:r w:rsidRPr="00186550">
        <w:rPr>
          <w:rFonts w:ascii="PT Serif" w:eastAsia="Times New Roman" w:hAnsi="PT Serif" w:cs="Times New Roman"/>
          <w:color w:val="22272F"/>
          <w:sz w:val="20"/>
          <w:szCs w:val="20"/>
          <w:lang w:eastAsia="ru-RU"/>
        </w:rPr>
        <w:t> Указывается:</w:t>
      </w:r>
    </w:p>
    <w:p w14:paraId="71C307C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ДДУ, - если кредит (заем) предоставлен для приобретения жилого помещения в многоквартирном доме или доме блокированной застройки либо дома блокированной застройки по договору участия в долевом строительстве (ДДУ-1 - договору уступки прав требования по такому договору) в соответствии с </w:t>
      </w:r>
      <w:hyperlink r:id="rId175" w:anchor="/document/12138267/entry/0" w:history="1">
        <w:r w:rsidRPr="00186550">
          <w:rPr>
            <w:rFonts w:ascii="PT Serif" w:eastAsia="Times New Roman" w:hAnsi="PT Serif" w:cs="Times New Roman"/>
            <w:color w:val="3272C0"/>
            <w:sz w:val="20"/>
            <w:szCs w:val="20"/>
            <w:lang w:eastAsia="ru-RU"/>
          </w:rPr>
          <w:t>Федеральным законом</w:t>
        </w:r>
      </w:hyperlink>
      <w:r w:rsidRPr="00186550">
        <w:rPr>
          <w:rFonts w:ascii="PT Serif" w:eastAsia="Times New Roman" w:hAnsi="PT Serif" w:cs="Times New Roman"/>
          <w:color w:val="22272F"/>
          <w:sz w:val="20"/>
          <w:szCs w:val="20"/>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20DA3A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ДДУ-2, - если кредит (заем) предоставлен для приобретения индивидуального жилого дома (в том числе с земельным участком) в границах территории малоэтажного жилого комплекса по договору участия в долевом строительстве (ДДУ-3 - договору уступки прав требования по такому договору) в соответствии с </w:t>
      </w:r>
      <w:hyperlink r:id="rId176" w:anchor="/document/12138267/entry/0" w:history="1">
        <w:r w:rsidRPr="00186550">
          <w:rPr>
            <w:rFonts w:ascii="PT Serif" w:eastAsia="Times New Roman" w:hAnsi="PT Serif" w:cs="Times New Roman"/>
            <w:color w:val="3272C0"/>
            <w:sz w:val="20"/>
            <w:szCs w:val="20"/>
            <w:lang w:eastAsia="ru-RU"/>
          </w:rPr>
          <w:t>Федеральным законом</w:t>
        </w:r>
      </w:hyperlink>
      <w:r w:rsidRPr="00186550">
        <w:rPr>
          <w:rFonts w:ascii="PT Serif" w:eastAsia="Times New Roman" w:hAnsi="PT Serif" w:cs="Times New Roman"/>
          <w:color w:val="22272F"/>
          <w:sz w:val="20"/>
          <w:szCs w:val="20"/>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Указывается в заявлениях, поданных начиная с 1 июня 2022 г.;</w:t>
      </w:r>
    </w:p>
    <w:p w14:paraId="404CE39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ДКП (ЮЛ), - если кредит (заем) предоставлен для приобретения на основании договора купли-продажи готового жилого помещения в многоквартирном доме или доме блокированной застройки либо дома блокированной застройки у юридического лица;</w:t>
      </w:r>
    </w:p>
    <w:p w14:paraId="60C4C79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lastRenderedPageBreak/>
        <w:t>ДКП (ИП), - если кредит (заем) предоставлен для приобретения на основании договора купли-продажи готового жилого помещения в многоквартирном доме или доме блокированной застройки либо дома блокированной застройки у индивидуального предпринимателя;</w:t>
      </w:r>
    </w:p>
    <w:p w14:paraId="782ABA1C"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ДКП-1 (ЮЛ), - если кредит (заем) предоставлен для приобретения на основании договора купли-продажи готового объекта индивидуального жилищного строительства (в том числе с земельным участком), включая индивидуальный жилой дом в границах территории малоэтажного жилого комплекса, у юридического лица;</w:t>
      </w:r>
    </w:p>
    <w:p w14:paraId="1A32A97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ДКП-1 (ИП), - если кредит (заем) предоставлен для приобретения на основании договора купли-продажи готового объекта индивидуального жилищного строительства (в том числе с земельным участком) у индивидуального предпринимателя;</w:t>
      </w:r>
    </w:p>
    <w:p w14:paraId="249C76F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ДСб (ЮЛ), - если кредит (заем) предоставлен для приобретения у юридического лица индивидуального жилого дома на земельном участке, расположенном на территории Российской Федерации, по договору купли-продажи, в соответствии с которым юридическое лицо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14:paraId="218D1D8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ДСб (ИП), - если кредит (заем) предоставлен для приобретения у индивидуального предпринимателя индивидуального жилого дома на земельном участке, расположенном на территории Российской Федерации, по договору купли-продажи, в соответствии с которым индивидуальный предприниматель обязуется в будущем передать в собственность заемщика индивидуальный жилой дом на земельном участке, расположенном на территории Российской Федерации, который будет создан после заключения такого договора, и указанный земельный участок;</w:t>
      </w:r>
    </w:p>
    <w:p w14:paraId="3DB198A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ДСп (ЮЛ), -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юридическими лицами, или для приобретения земельного участка, расположенного на территории Российской Федерации, по договору купли-продажи и оплаты работ по строительству на нем индивидуального жилого дома по одному или нескольким договорам подряда, заключенным с юридическими лицами;</w:t>
      </w:r>
    </w:p>
    <w:p w14:paraId="613B3B9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ДСп (ИП), - если кредит (заем) предоставлен для оплаты работ по строительству индивидуального жилого дома на земельном участке, расположенном на территории Российской Федерации, если указанное строительство осуществляется по одному или нескольким договорам подряда, заключенным с индивидуальными предпринимателями, или для приобретения земельного участка, расположенного на территории Российской Федерации, по договору купли-продажи и оплаты работ по строительству на нем индивидуального жилого дома по одному или нескольким договорам подряда, заключенным с индивидуальными предпринимателями;</w:t>
      </w:r>
    </w:p>
    <w:p w14:paraId="386A6E7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0"/>
          <w:szCs w:val="20"/>
          <w:lang w:eastAsia="ru-RU"/>
        </w:rPr>
        <w:t>БД, - если кредит (заем) предоставлен для строительства индивидуального жилого дома заемщиком своими силами.</w:t>
      </w:r>
    </w:p>
    <w:p w14:paraId="661CBE2B"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7</w:t>
      </w:r>
      <w:r w:rsidRPr="00186550">
        <w:rPr>
          <w:rFonts w:ascii="PT Serif" w:eastAsia="Times New Roman" w:hAnsi="PT Serif" w:cs="Times New Roman"/>
          <w:color w:val="22272F"/>
          <w:sz w:val="20"/>
          <w:szCs w:val="20"/>
          <w:lang w:eastAsia="ru-RU"/>
        </w:rPr>
        <w:t> Указывается первоначальный размер кредита (займа), предоставленный заемщику по кредитному договору (договору займа), в случае предоставления кредита (займа) в несколько траншей, указывается максимальная (совокупная) сумма всех траншей, которая может быть предоставлена заемщику.</w:t>
      </w:r>
    </w:p>
    <w:p w14:paraId="77B869E2"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8</w:t>
      </w:r>
      <w:r w:rsidRPr="00186550">
        <w:rPr>
          <w:rFonts w:ascii="PT Serif" w:eastAsia="Times New Roman" w:hAnsi="PT Serif" w:cs="Times New Roman"/>
          <w:color w:val="22272F"/>
          <w:sz w:val="20"/>
          <w:szCs w:val="20"/>
          <w:lang w:eastAsia="ru-RU"/>
        </w:rPr>
        <w:t> Текущий остаток основного долга по кредиту (займу).</w:t>
      </w:r>
    </w:p>
    <w:p w14:paraId="78C30360"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lastRenderedPageBreak/>
        <w:t>9</w:t>
      </w:r>
      <w:r w:rsidRPr="00186550">
        <w:rPr>
          <w:rFonts w:ascii="PT Serif" w:eastAsia="Times New Roman" w:hAnsi="PT Serif" w:cs="Times New Roman"/>
          <w:color w:val="22272F"/>
          <w:sz w:val="20"/>
          <w:szCs w:val="20"/>
          <w:lang w:eastAsia="ru-RU"/>
        </w:rPr>
        <w:t> Первоначальный срок, на который предоставлен кредит (заем), согласно условиям кредитного договора (договора займа).</w:t>
      </w:r>
    </w:p>
    <w:p w14:paraId="6C6578E0"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10</w:t>
      </w:r>
      <w:r w:rsidRPr="00186550">
        <w:rPr>
          <w:rFonts w:ascii="PT Serif" w:eastAsia="Times New Roman" w:hAnsi="PT Serif" w:cs="Times New Roman"/>
          <w:color w:val="22272F"/>
          <w:sz w:val="20"/>
          <w:szCs w:val="20"/>
          <w:lang w:eastAsia="ru-RU"/>
        </w:rPr>
        <w:t> Указывается размер доли кредитных (заемных) средств, предоставленных заемщику по кредитному договору (договору займа). Расчет - значение </w:t>
      </w:r>
      <w:hyperlink r:id="rId177" w:anchor="/document/73943507/entry/4200" w:history="1">
        <w:r w:rsidRPr="00186550">
          <w:rPr>
            <w:rFonts w:ascii="PT Serif" w:eastAsia="Times New Roman" w:hAnsi="PT Serif" w:cs="Times New Roman"/>
            <w:color w:val="3272C0"/>
            <w:sz w:val="20"/>
            <w:szCs w:val="20"/>
            <w:lang w:eastAsia="ru-RU"/>
          </w:rPr>
          <w:t>графы 12</w:t>
        </w:r>
      </w:hyperlink>
      <w:r w:rsidRPr="00186550">
        <w:rPr>
          <w:rFonts w:ascii="PT Serif" w:eastAsia="Times New Roman" w:hAnsi="PT Serif" w:cs="Times New Roman"/>
          <w:color w:val="22272F"/>
          <w:sz w:val="20"/>
          <w:szCs w:val="20"/>
          <w:lang w:eastAsia="ru-RU"/>
        </w:rPr>
        <w:t> разделить на значение графы 3. Размер доли кредитных (заемных) средств округляется по правилам математического округления с точностью до целого числа. Размер доли кредитных (заемных) средств, составляющих более 85 процентов, округлению не подлежит.</w:t>
      </w:r>
    </w:p>
    <w:p w14:paraId="0BDB251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11</w:t>
      </w:r>
      <w:r w:rsidRPr="00186550">
        <w:rPr>
          <w:rFonts w:ascii="PT Serif" w:eastAsia="Times New Roman" w:hAnsi="PT Serif" w:cs="Times New Roman"/>
          <w:color w:val="22272F"/>
          <w:sz w:val="20"/>
          <w:szCs w:val="20"/>
          <w:lang w:eastAsia="ru-RU"/>
        </w:rPr>
        <w:t> Определяется по </w:t>
      </w:r>
      <w:hyperlink r:id="rId178" w:anchor="/document/179064/entry/0" w:history="1">
        <w:r w:rsidRPr="00186550">
          <w:rPr>
            <w:rFonts w:ascii="PT Serif" w:eastAsia="Times New Roman" w:hAnsi="PT Serif" w:cs="Times New Roman"/>
            <w:color w:val="3272C0"/>
            <w:sz w:val="20"/>
            <w:szCs w:val="20"/>
            <w:lang w:eastAsia="ru-RU"/>
          </w:rPr>
          <w:t>Общероссийскому классификатору</w:t>
        </w:r>
      </w:hyperlink>
      <w:r w:rsidRPr="00186550">
        <w:rPr>
          <w:rFonts w:ascii="PT Serif" w:eastAsia="Times New Roman" w:hAnsi="PT Serif" w:cs="Times New Roman"/>
          <w:color w:val="22272F"/>
          <w:sz w:val="20"/>
          <w:szCs w:val="20"/>
          <w:lang w:eastAsia="ru-RU"/>
        </w:rPr>
        <w:t> объектов административно-территориального деления ОК 019-95 (ОКАТО) на дату заключения кредитного договора (договора займа).</w:t>
      </w:r>
    </w:p>
    <w:p w14:paraId="712A6C4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12</w:t>
      </w:r>
      <w:r w:rsidRPr="00186550">
        <w:rPr>
          <w:rFonts w:ascii="PT Serif" w:eastAsia="Times New Roman" w:hAnsi="PT Serif" w:cs="Times New Roman"/>
          <w:color w:val="22272F"/>
          <w:sz w:val="20"/>
          <w:szCs w:val="20"/>
          <w:lang w:eastAsia="ru-RU"/>
        </w:rPr>
        <w:t> Определяется по </w:t>
      </w:r>
      <w:hyperlink r:id="rId179" w:anchor="/document/70465940/entry/0" w:history="1">
        <w:r w:rsidRPr="00186550">
          <w:rPr>
            <w:rFonts w:ascii="PT Serif" w:eastAsia="Times New Roman" w:hAnsi="PT Serif" w:cs="Times New Roman"/>
            <w:color w:val="3272C0"/>
            <w:sz w:val="20"/>
            <w:szCs w:val="20"/>
            <w:lang w:eastAsia="ru-RU"/>
          </w:rPr>
          <w:t>Общероссийскому классификатору</w:t>
        </w:r>
      </w:hyperlink>
      <w:r w:rsidRPr="00186550">
        <w:rPr>
          <w:rFonts w:ascii="PT Serif" w:eastAsia="Times New Roman" w:hAnsi="PT Serif" w:cs="Times New Roman"/>
          <w:color w:val="22272F"/>
          <w:sz w:val="20"/>
          <w:szCs w:val="20"/>
          <w:lang w:eastAsia="ru-RU"/>
        </w:rPr>
        <w:t> территорий муниципальных образований ОК 033-2013 (ОКТМО) на дату заключения кредитного договора (договора займа), в случае приобретения (строительства) жилого помещения на территории сельского поселения.</w:t>
      </w:r>
    </w:p>
    <w:p w14:paraId="0388848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13</w:t>
      </w:r>
      <w:r w:rsidRPr="00186550">
        <w:rPr>
          <w:rFonts w:ascii="PT Serif" w:eastAsia="Times New Roman" w:hAnsi="PT Serif" w:cs="Times New Roman"/>
          <w:color w:val="22272F"/>
          <w:sz w:val="20"/>
          <w:szCs w:val="20"/>
          <w:lang w:eastAsia="ru-RU"/>
        </w:rPr>
        <w:t> Определяется по </w:t>
      </w:r>
      <w:hyperlink r:id="rId180" w:anchor="/document/179064/entry/0" w:history="1">
        <w:r w:rsidRPr="00186550">
          <w:rPr>
            <w:rFonts w:ascii="PT Serif" w:eastAsia="Times New Roman" w:hAnsi="PT Serif" w:cs="Times New Roman"/>
            <w:color w:val="3272C0"/>
            <w:sz w:val="20"/>
            <w:szCs w:val="20"/>
            <w:lang w:eastAsia="ru-RU"/>
          </w:rPr>
          <w:t>Общероссийскому классификатору</w:t>
        </w:r>
      </w:hyperlink>
      <w:r w:rsidRPr="00186550">
        <w:rPr>
          <w:rFonts w:ascii="PT Serif" w:eastAsia="Times New Roman" w:hAnsi="PT Serif" w:cs="Times New Roman"/>
          <w:color w:val="22272F"/>
          <w:sz w:val="20"/>
          <w:szCs w:val="20"/>
          <w:lang w:eastAsia="ru-RU"/>
        </w:rPr>
        <w:t> объектов административно-территориального деления ОК 019-95 (ОКАТО) на дату заключения кредитного договора (договора займа). В случае если в залог предоставлено приобретаемое (строящееся) жилое помещение, указывается "0".</w:t>
      </w:r>
    </w:p>
    <w:p w14:paraId="2750495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14</w:t>
      </w:r>
      <w:r w:rsidRPr="00186550">
        <w:rPr>
          <w:rFonts w:ascii="PT Serif" w:eastAsia="Times New Roman" w:hAnsi="PT Serif" w:cs="Times New Roman"/>
          <w:color w:val="22272F"/>
          <w:sz w:val="20"/>
          <w:szCs w:val="20"/>
          <w:lang w:eastAsia="ru-RU"/>
        </w:rPr>
        <w:t> Определяется по </w:t>
      </w:r>
      <w:hyperlink r:id="rId181" w:anchor="/document/179064/entry/0" w:history="1">
        <w:r w:rsidRPr="00186550">
          <w:rPr>
            <w:rFonts w:ascii="PT Serif" w:eastAsia="Times New Roman" w:hAnsi="PT Serif" w:cs="Times New Roman"/>
            <w:color w:val="3272C0"/>
            <w:sz w:val="20"/>
            <w:szCs w:val="20"/>
            <w:lang w:eastAsia="ru-RU"/>
          </w:rPr>
          <w:t>Общероссийскому классификатору</w:t>
        </w:r>
      </w:hyperlink>
      <w:r w:rsidRPr="00186550">
        <w:rPr>
          <w:rFonts w:ascii="PT Serif" w:eastAsia="Times New Roman" w:hAnsi="PT Serif" w:cs="Times New Roman"/>
          <w:color w:val="22272F"/>
          <w:sz w:val="20"/>
          <w:szCs w:val="20"/>
          <w:lang w:eastAsia="ru-RU"/>
        </w:rPr>
        <w:t> объектов административно-территориального деления ОК 019-95 (ОКАТО) на дату заключения кредитного договора (договора займа). Обязательно для заполнения по кредитным договорам (договорам займа), заключенным начиная с 2 июля 2021 г. (включительно).</w:t>
      </w:r>
    </w:p>
    <w:p w14:paraId="4E1B625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15</w:t>
      </w:r>
      <w:r w:rsidRPr="00186550">
        <w:rPr>
          <w:rFonts w:ascii="PT Serif" w:eastAsia="Times New Roman" w:hAnsi="PT Serif" w:cs="Times New Roman"/>
          <w:color w:val="22272F"/>
          <w:sz w:val="20"/>
          <w:szCs w:val="20"/>
          <w:lang w:eastAsia="ru-RU"/>
        </w:rPr>
        <w:t> Обязательно для заполнения по кредитным договорам (договорам займа), заключенным начиная с 2 июля 2021 г. (включительно). Не указывается в отношении граждан, которым в соответствии с законодательством Российской Федерации не осуществляется присвоение СНИЛС.</w:t>
      </w:r>
    </w:p>
    <w:p w14:paraId="0B981FC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16</w:t>
      </w:r>
      <w:r w:rsidRPr="00186550">
        <w:rPr>
          <w:rFonts w:ascii="PT Serif" w:eastAsia="Times New Roman" w:hAnsi="PT Serif" w:cs="Times New Roman"/>
          <w:color w:val="22272F"/>
          <w:sz w:val="20"/>
          <w:szCs w:val="20"/>
          <w:lang w:eastAsia="ru-RU"/>
        </w:rPr>
        <w:t> Обязательно для заполнения по кредитным договорам (договорам займа), заключенным начиная с 2 июля 2021 г. (включительно). Указывается в случае, если солидарным заемщиком (поручителем) выступает супруг (супруга) заемщика.</w:t>
      </w:r>
    </w:p>
    <w:p w14:paraId="660831B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17</w:t>
      </w:r>
      <w:r w:rsidRPr="00186550">
        <w:rPr>
          <w:rFonts w:ascii="PT Serif" w:eastAsia="Times New Roman" w:hAnsi="PT Serif" w:cs="Times New Roman"/>
          <w:color w:val="22272F"/>
          <w:sz w:val="20"/>
          <w:szCs w:val="20"/>
          <w:lang w:eastAsia="ru-RU"/>
        </w:rPr>
        <w:t> Заполняется в случае наличия у кредитора информации о соответствии заемщика на дату заключения кредитного договора (договора займа) одной (или нескольким) следующим категориям: "1" - многодетная семья; "2" - молодая семья (заемщиками (заемщиком и поручителем) являются оба супруга, не достигшие возраста 36 лет, или гражданин, не достигший возраста 36 лет, с ребенком, не достигшим возраста 19 лет); "3" - семья, в которой воспитывается ребенок (в возрасте до 18 лет) с инвалидностью; "4" - заемщиком является гражданин Российской Федерации, не достигший возраста 36 лет; "5" - заемщиком является сотрудник юридического лица, осуществляющего деятельность в отрасли информационных технологий; "6" - если заемщик осуществляет трудовую деятельность в организации, которой присвоен класс по </w:t>
      </w:r>
      <w:hyperlink r:id="rId182" w:anchor="/document/70650726/entry/0" w:history="1">
        <w:r w:rsidRPr="00186550">
          <w:rPr>
            <w:rFonts w:ascii="PT Serif" w:eastAsia="Times New Roman" w:hAnsi="PT Serif" w:cs="Times New Roman"/>
            <w:color w:val="3272C0"/>
            <w:sz w:val="20"/>
            <w:szCs w:val="20"/>
            <w:lang w:eastAsia="ru-RU"/>
          </w:rPr>
          <w:t>Общероссийскому классификатору</w:t>
        </w:r>
      </w:hyperlink>
      <w:r w:rsidRPr="00186550">
        <w:rPr>
          <w:rFonts w:ascii="PT Serif" w:eastAsia="Times New Roman" w:hAnsi="PT Serif" w:cs="Times New Roman"/>
          <w:color w:val="22272F"/>
          <w:sz w:val="20"/>
          <w:szCs w:val="20"/>
          <w:lang w:eastAsia="ru-RU"/>
        </w:rPr>
        <w:t> видов экономической деятельности (ОК 029-2014 (КДЕС Ред. 2) "85"; "7" - если заемщик осуществляет трудовую деятельность в организации, которой присвоен класс по Общероссийскому классификатору видов экономической деятельности (ОК 029-2014 (КДЕС Ред. 2) "86" и (или) "87".</w:t>
      </w:r>
    </w:p>
    <w:p w14:paraId="63692A0D"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18</w:t>
      </w:r>
      <w:r w:rsidRPr="00186550">
        <w:rPr>
          <w:rFonts w:ascii="PT Serif" w:eastAsia="Times New Roman" w:hAnsi="PT Serif" w:cs="Times New Roman"/>
          <w:color w:val="22272F"/>
          <w:sz w:val="20"/>
          <w:szCs w:val="20"/>
          <w:lang w:eastAsia="ru-RU"/>
        </w:rPr>
        <w:t> Указывается 10-значный номер телефона заемщика (ххх-ххх-хх-хх). Обязательно для заполнения по кредитным договорам (договорам займа), заключенным начиная с 2 июля 2021 г. (включительно).</w:t>
      </w:r>
    </w:p>
    <w:p w14:paraId="547F215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lastRenderedPageBreak/>
        <w:t>19</w:t>
      </w:r>
      <w:r w:rsidRPr="00186550">
        <w:rPr>
          <w:rFonts w:ascii="PT Serif" w:eastAsia="Times New Roman" w:hAnsi="PT Serif" w:cs="Times New Roman"/>
          <w:color w:val="22272F"/>
          <w:sz w:val="20"/>
          <w:szCs w:val="20"/>
          <w:lang w:eastAsia="ru-RU"/>
        </w:rPr>
        <w:t> Расчет - значение </w:t>
      </w:r>
      <w:hyperlink r:id="rId183" w:anchor="/document/73943507/entry/4200" w:history="1">
        <w:r w:rsidRPr="00186550">
          <w:rPr>
            <w:rFonts w:ascii="PT Serif" w:eastAsia="Times New Roman" w:hAnsi="PT Serif" w:cs="Times New Roman"/>
            <w:color w:val="3272C0"/>
            <w:sz w:val="20"/>
            <w:szCs w:val="20"/>
            <w:lang w:eastAsia="ru-RU"/>
          </w:rPr>
          <w:t>графы 27</w:t>
        </w:r>
      </w:hyperlink>
      <w:r w:rsidRPr="00186550">
        <w:rPr>
          <w:rFonts w:ascii="PT Serif" w:eastAsia="Times New Roman" w:hAnsi="PT Serif" w:cs="Times New Roman"/>
          <w:color w:val="22272F"/>
          <w:sz w:val="20"/>
          <w:szCs w:val="20"/>
          <w:lang w:eastAsia="ru-RU"/>
        </w:rPr>
        <w:t> плюс значение увеличения </w:t>
      </w:r>
      <w:hyperlink r:id="rId184" w:anchor="/document/10180094/entry/100" w:history="1">
        <w:r w:rsidRPr="00186550">
          <w:rPr>
            <w:rFonts w:ascii="PT Serif" w:eastAsia="Times New Roman" w:hAnsi="PT Serif" w:cs="Times New Roman"/>
            <w:color w:val="3272C0"/>
            <w:sz w:val="20"/>
            <w:szCs w:val="20"/>
            <w:lang w:eastAsia="ru-RU"/>
          </w:rPr>
          <w:t>ключевой ставки</w:t>
        </w:r>
      </w:hyperlink>
      <w:r w:rsidRPr="00186550">
        <w:rPr>
          <w:rFonts w:ascii="PT Serif" w:eastAsia="Times New Roman" w:hAnsi="PT Serif" w:cs="Times New Roman"/>
          <w:color w:val="22272F"/>
          <w:sz w:val="20"/>
          <w:szCs w:val="20"/>
          <w:lang w:eastAsia="ru-RU"/>
        </w:rPr>
        <w:t> Центрального банка Российской Федерации, определенное в соответствии с </w:t>
      </w:r>
      <w:hyperlink r:id="rId185" w:anchor="/document/73943507/entry/1004" w:history="1">
        <w:r w:rsidRPr="00186550">
          <w:rPr>
            <w:rFonts w:ascii="PT Serif" w:eastAsia="Times New Roman" w:hAnsi="PT Serif" w:cs="Times New Roman"/>
            <w:color w:val="3272C0"/>
            <w:sz w:val="20"/>
            <w:szCs w:val="20"/>
            <w:lang w:eastAsia="ru-RU"/>
          </w:rPr>
          <w:t>пунктом 4</w:t>
        </w:r>
      </w:hyperlink>
      <w:r w:rsidRPr="00186550">
        <w:rPr>
          <w:rFonts w:ascii="PT Serif" w:eastAsia="Times New Roman" w:hAnsi="PT Serif" w:cs="Times New Roman"/>
          <w:color w:val="22272F"/>
          <w:sz w:val="20"/>
          <w:szCs w:val="20"/>
          <w:lang w:eastAsia="ru-RU"/>
        </w:rPr>
        <w:t> Правил возмещения, и минус значение графы 14. В случае если значение графы 14 менее значения, определенного </w:t>
      </w:r>
      <w:hyperlink r:id="rId186" w:anchor="/document/73943507/entry/1058" w:history="1">
        <w:r w:rsidRPr="00186550">
          <w:rPr>
            <w:rFonts w:ascii="PT Serif" w:eastAsia="Times New Roman" w:hAnsi="PT Serif" w:cs="Times New Roman"/>
            <w:color w:val="3272C0"/>
            <w:sz w:val="20"/>
            <w:szCs w:val="20"/>
            <w:lang w:eastAsia="ru-RU"/>
          </w:rPr>
          <w:t>подпунктом "з" пункта 5</w:t>
        </w:r>
      </w:hyperlink>
      <w:r w:rsidRPr="00186550">
        <w:rPr>
          <w:rFonts w:ascii="PT Serif" w:eastAsia="Times New Roman" w:hAnsi="PT Serif" w:cs="Times New Roman"/>
          <w:color w:val="22272F"/>
          <w:sz w:val="20"/>
          <w:szCs w:val="20"/>
          <w:lang w:eastAsia="ru-RU"/>
        </w:rPr>
        <w:t> Правил возмещения, в расчет принимается значение, определенное в подпункте "з" пункта 5 Правил возмещения.</w:t>
      </w:r>
    </w:p>
    <w:p w14:paraId="2C2FFB8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20</w:t>
      </w:r>
      <w:r w:rsidRPr="00186550">
        <w:rPr>
          <w:rFonts w:ascii="PT Serif" w:eastAsia="Times New Roman" w:hAnsi="PT Serif" w:cs="Times New Roman"/>
          <w:color w:val="22272F"/>
          <w:sz w:val="20"/>
          <w:szCs w:val="20"/>
          <w:lang w:eastAsia="ru-RU"/>
        </w:rPr>
        <w:t> Расчет в отношении кредитных договоров (договоров займа) и дополнительных соглашений о рефинансировании, заключенных:</w:t>
      </w:r>
    </w:p>
    <w:p w14:paraId="47D11E7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до дня </w:t>
      </w:r>
      <w:hyperlink r:id="rId187" w:anchor="/document/404562021/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 значение </w:t>
      </w:r>
      <w:hyperlink r:id="rId188" w:anchor="/document/73943507/entry/4200" w:history="1">
        <w:r w:rsidRPr="00186550">
          <w:rPr>
            <w:rFonts w:ascii="PT Serif" w:eastAsia="Times New Roman" w:hAnsi="PT Serif" w:cs="Times New Roman"/>
            <w:color w:val="3272C0"/>
            <w:sz w:val="20"/>
            <w:szCs w:val="20"/>
            <w:lang w:eastAsia="ru-RU"/>
          </w:rPr>
          <w:t>графы 29</w:t>
        </w:r>
      </w:hyperlink>
      <w:r w:rsidRPr="00186550">
        <w:rPr>
          <w:rFonts w:ascii="PT Serif" w:eastAsia="Times New Roman" w:hAnsi="PT Serif" w:cs="Times New Roman"/>
          <w:color w:val="22272F"/>
          <w:sz w:val="20"/>
          <w:szCs w:val="20"/>
          <w:lang w:eastAsia="ru-RU"/>
        </w:rPr>
        <w:t> разделить на значение </w:t>
      </w:r>
      <w:hyperlink r:id="rId189" w:anchor="/document/73943507/entry/4200" w:history="1">
        <w:r w:rsidRPr="00186550">
          <w:rPr>
            <w:rFonts w:ascii="PT Serif" w:eastAsia="Times New Roman" w:hAnsi="PT Serif" w:cs="Times New Roman"/>
            <w:color w:val="3272C0"/>
            <w:sz w:val="20"/>
            <w:szCs w:val="20"/>
            <w:lang w:eastAsia="ru-RU"/>
          </w:rPr>
          <w:t>графы 14</w:t>
        </w:r>
      </w:hyperlink>
      <w:r w:rsidRPr="00186550">
        <w:rPr>
          <w:rFonts w:ascii="PT Serif" w:eastAsia="Times New Roman" w:hAnsi="PT Serif" w:cs="Times New Roman"/>
          <w:color w:val="22272F"/>
          <w:sz w:val="20"/>
          <w:szCs w:val="20"/>
          <w:lang w:eastAsia="ru-RU"/>
        </w:rPr>
        <w:t>, умножить на значение </w:t>
      </w:r>
      <w:hyperlink r:id="rId190" w:anchor="/document/73943507/entry/4200" w:history="1">
        <w:r w:rsidRPr="00186550">
          <w:rPr>
            <w:rFonts w:ascii="PT Serif" w:eastAsia="Times New Roman" w:hAnsi="PT Serif" w:cs="Times New Roman"/>
            <w:color w:val="3272C0"/>
            <w:sz w:val="20"/>
            <w:szCs w:val="20"/>
            <w:lang w:eastAsia="ru-RU"/>
          </w:rPr>
          <w:t>графы 28</w:t>
        </w:r>
      </w:hyperlink>
      <w:r w:rsidRPr="00186550">
        <w:rPr>
          <w:rFonts w:ascii="PT Serif" w:eastAsia="Times New Roman" w:hAnsi="PT Serif" w:cs="Times New Roman"/>
          <w:color w:val="22272F"/>
          <w:sz w:val="20"/>
          <w:szCs w:val="20"/>
          <w:lang w:eastAsia="ru-RU"/>
        </w:rPr>
        <w:t>;</w:t>
      </w:r>
    </w:p>
    <w:p w14:paraId="3C8BA74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со дня </w:t>
      </w:r>
      <w:hyperlink r:id="rId191" w:anchor="/document/404562021/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30 апреля 2022 г. N 806 "О внесении изменений в некоторые акты Правительства Российской Федерации" до дня </w:t>
      </w:r>
      <w:hyperlink r:id="rId192" w:anchor="/document/405478588/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 значение </w:t>
      </w:r>
      <w:hyperlink r:id="rId193" w:anchor="/document/73943507/entry/4200" w:history="1">
        <w:r w:rsidRPr="00186550">
          <w:rPr>
            <w:rFonts w:ascii="PT Serif" w:eastAsia="Times New Roman" w:hAnsi="PT Serif" w:cs="Times New Roman"/>
            <w:color w:val="3272C0"/>
            <w:sz w:val="20"/>
            <w:szCs w:val="20"/>
            <w:lang w:eastAsia="ru-RU"/>
          </w:rPr>
          <w:t>графы 29</w:t>
        </w:r>
      </w:hyperlink>
      <w:r w:rsidRPr="00186550">
        <w:rPr>
          <w:rFonts w:ascii="PT Serif" w:eastAsia="Times New Roman" w:hAnsi="PT Serif" w:cs="Times New Roman"/>
          <w:color w:val="22272F"/>
          <w:sz w:val="20"/>
          <w:szCs w:val="20"/>
          <w:lang w:eastAsia="ru-RU"/>
        </w:rPr>
        <w:t> разделить на значение </w:t>
      </w:r>
      <w:hyperlink r:id="rId194" w:anchor="/document/73943507/entry/4200" w:history="1">
        <w:r w:rsidRPr="00186550">
          <w:rPr>
            <w:rFonts w:ascii="PT Serif" w:eastAsia="Times New Roman" w:hAnsi="PT Serif" w:cs="Times New Roman"/>
            <w:color w:val="3272C0"/>
            <w:sz w:val="20"/>
            <w:szCs w:val="20"/>
            <w:lang w:eastAsia="ru-RU"/>
          </w:rPr>
          <w:t>графы 14</w:t>
        </w:r>
      </w:hyperlink>
      <w:r w:rsidRPr="00186550">
        <w:rPr>
          <w:rFonts w:ascii="PT Serif" w:eastAsia="Times New Roman" w:hAnsi="PT Serif" w:cs="Times New Roman"/>
          <w:color w:val="22272F"/>
          <w:sz w:val="20"/>
          <w:szCs w:val="20"/>
          <w:lang w:eastAsia="ru-RU"/>
        </w:rPr>
        <w:t>, умножить на значение </w:t>
      </w:r>
      <w:hyperlink r:id="rId195" w:anchor="/document/73943507/entry/4200" w:history="1">
        <w:r w:rsidRPr="00186550">
          <w:rPr>
            <w:rFonts w:ascii="PT Serif" w:eastAsia="Times New Roman" w:hAnsi="PT Serif" w:cs="Times New Roman"/>
            <w:color w:val="3272C0"/>
            <w:sz w:val="20"/>
            <w:szCs w:val="20"/>
            <w:lang w:eastAsia="ru-RU"/>
          </w:rPr>
          <w:t>графы 28</w:t>
        </w:r>
      </w:hyperlink>
      <w:r w:rsidRPr="00186550">
        <w:rPr>
          <w:rFonts w:ascii="PT Serif" w:eastAsia="Times New Roman" w:hAnsi="PT Serif" w:cs="Times New Roman"/>
          <w:color w:val="22272F"/>
          <w:sz w:val="20"/>
          <w:szCs w:val="20"/>
          <w:lang w:eastAsia="ru-RU"/>
        </w:rPr>
        <w:t> и умножить на коэффициент, рассчитанный в соответствии с </w:t>
      </w:r>
      <w:hyperlink r:id="rId196" w:anchor="/document/73943507/entry/10049" w:history="1">
        <w:r w:rsidRPr="00186550">
          <w:rPr>
            <w:rFonts w:ascii="PT Serif" w:eastAsia="Times New Roman" w:hAnsi="PT Serif" w:cs="Times New Roman"/>
            <w:color w:val="3272C0"/>
            <w:sz w:val="20"/>
            <w:szCs w:val="20"/>
            <w:lang w:eastAsia="ru-RU"/>
          </w:rPr>
          <w:t>абзацем десятым пункта 4</w:t>
        </w:r>
      </w:hyperlink>
      <w:r w:rsidRPr="00186550">
        <w:rPr>
          <w:rFonts w:ascii="PT Serif" w:eastAsia="Times New Roman" w:hAnsi="PT Serif" w:cs="Times New Roman"/>
          <w:color w:val="22272F"/>
          <w:sz w:val="20"/>
          <w:szCs w:val="20"/>
          <w:lang w:eastAsia="ru-RU"/>
        </w:rPr>
        <w:t> Правил возмещения (если указанное отношение принимает значение более 1, то умножить на 1);</w:t>
      </w:r>
    </w:p>
    <w:p w14:paraId="549E4BE1"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20"/>
          <w:szCs w:val="20"/>
          <w:lang w:eastAsia="ru-RU"/>
        </w:rPr>
        <w:t>со дня </w:t>
      </w:r>
      <w:hyperlink r:id="rId197" w:anchor="/document/405478588/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 значение </w:t>
      </w:r>
      <w:hyperlink r:id="rId198" w:anchor="/document/73943507/entry/4200" w:history="1">
        <w:r w:rsidRPr="00186550">
          <w:rPr>
            <w:rFonts w:ascii="PT Serif" w:eastAsia="Times New Roman" w:hAnsi="PT Serif" w:cs="Times New Roman"/>
            <w:color w:val="3272C0"/>
            <w:sz w:val="20"/>
            <w:szCs w:val="20"/>
            <w:lang w:eastAsia="ru-RU"/>
          </w:rPr>
          <w:t>графы 29</w:t>
        </w:r>
      </w:hyperlink>
      <w:r w:rsidRPr="00186550">
        <w:rPr>
          <w:rFonts w:ascii="PT Serif" w:eastAsia="Times New Roman" w:hAnsi="PT Serif" w:cs="Times New Roman"/>
          <w:color w:val="22272F"/>
          <w:sz w:val="20"/>
          <w:szCs w:val="20"/>
          <w:lang w:eastAsia="ru-RU"/>
        </w:rPr>
        <w:t> разделить на значение </w:t>
      </w:r>
      <w:hyperlink r:id="rId199" w:anchor="/document/73943507/entry/4200" w:history="1">
        <w:r w:rsidRPr="00186550">
          <w:rPr>
            <w:rFonts w:ascii="PT Serif" w:eastAsia="Times New Roman" w:hAnsi="PT Serif" w:cs="Times New Roman"/>
            <w:color w:val="3272C0"/>
            <w:sz w:val="20"/>
            <w:szCs w:val="20"/>
            <w:lang w:eastAsia="ru-RU"/>
          </w:rPr>
          <w:t>графы 14</w:t>
        </w:r>
      </w:hyperlink>
      <w:r w:rsidRPr="00186550">
        <w:rPr>
          <w:rFonts w:ascii="PT Serif" w:eastAsia="Times New Roman" w:hAnsi="PT Serif" w:cs="Times New Roman"/>
          <w:color w:val="22272F"/>
          <w:sz w:val="20"/>
          <w:szCs w:val="20"/>
          <w:lang w:eastAsia="ru-RU"/>
        </w:rPr>
        <w:t>, умножить на значение </w:t>
      </w:r>
      <w:hyperlink r:id="rId200" w:anchor="/document/73943507/entry/4200" w:history="1">
        <w:r w:rsidRPr="00186550">
          <w:rPr>
            <w:rFonts w:ascii="PT Serif" w:eastAsia="Times New Roman" w:hAnsi="PT Serif" w:cs="Times New Roman"/>
            <w:color w:val="3272C0"/>
            <w:sz w:val="20"/>
            <w:szCs w:val="20"/>
            <w:lang w:eastAsia="ru-RU"/>
          </w:rPr>
          <w:t>графы 28</w:t>
        </w:r>
      </w:hyperlink>
      <w:r w:rsidRPr="00186550">
        <w:rPr>
          <w:rFonts w:ascii="PT Serif" w:eastAsia="Times New Roman" w:hAnsi="PT Serif" w:cs="Times New Roman"/>
          <w:color w:val="22272F"/>
          <w:sz w:val="20"/>
          <w:szCs w:val="20"/>
          <w:lang w:eastAsia="ru-RU"/>
        </w:rPr>
        <w:t>.</w:t>
      </w:r>
    </w:p>
    <w:p w14:paraId="57D1C9D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21</w:t>
      </w:r>
      <w:r w:rsidRPr="00186550">
        <w:rPr>
          <w:rFonts w:ascii="PT Serif" w:eastAsia="Times New Roman" w:hAnsi="PT Serif" w:cs="Times New Roman"/>
          <w:color w:val="22272F"/>
          <w:sz w:val="20"/>
          <w:szCs w:val="20"/>
          <w:lang w:eastAsia="ru-RU"/>
        </w:rPr>
        <w:t> Включает значение </w:t>
      </w:r>
      <w:hyperlink r:id="rId201" w:anchor="/document/73943507/entry/4200" w:history="1">
        <w:r w:rsidRPr="00186550">
          <w:rPr>
            <w:rFonts w:ascii="PT Serif" w:eastAsia="Times New Roman" w:hAnsi="PT Serif" w:cs="Times New Roman"/>
            <w:color w:val="3272C0"/>
            <w:sz w:val="20"/>
            <w:szCs w:val="20"/>
            <w:lang w:eastAsia="ru-RU"/>
          </w:rPr>
          <w:t>граф 3</w:t>
        </w:r>
      </w:hyperlink>
      <w:r w:rsidRPr="00186550">
        <w:rPr>
          <w:rFonts w:ascii="PT Serif" w:eastAsia="Times New Roman" w:hAnsi="PT Serif" w:cs="Times New Roman"/>
          <w:color w:val="22272F"/>
          <w:sz w:val="20"/>
          <w:szCs w:val="20"/>
          <w:lang w:eastAsia="ru-RU"/>
        </w:rPr>
        <w:t>, 6, 12, 13, 29, 30.</w:t>
      </w:r>
    </w:p>
    <w:p w14:paraId="2638DB1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22</w:t>
      </w:r>
      <w:r w:rsidRPr="00186550">
        <w:rPr>
          <w:rFonts w:ascii="PT Serif" w:eastAsia="Times New Roman" w:hAnsi="PT Serif" w:cs="Times New Roman"/>
          <w:color w:val="22272F"/>
          <w:sz w:val="20"/>
          <w:szCs w:val="20"/>
          <w:lang w:eastAsia="ru-RU"/>
        </w:rPr>
        <w:t> Указываются значения по каждому кредитному договору (договору займа), по которому произведена корректировка. В случае изменения процентной ставки по кредитному договору (договору займа) в течение одного расчетного периода новые значения процентной ставки и размер процентов, фактически уплаченных по соответствующей процентной ставке, отражается в настоящем разделе (указывается в заявлениях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поданных со дня </w:t>
      </w:r>
      <w:hyperlink r:id="rId202" w:anchor="/document/405478588/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p>
    <w:p w14:paraId="6E395AEA"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23</w:t>
      </w:r>
      <w:r w:rsidRPr="00186550">
        <w:rPr>
          <w:rFonts w:ascii="PT Serif" w:eastAsia="Times New Roman" w:hAnsi="PT Serif" w:cs="Times New Roman"/>
          <w:color w:val="22272F"/>
          <w:sz w:val="20"/>
          <w:szCs w:val="20"/>
          <w:lang w:eastAsia="ru-RU"/>
        </w:rPr>
        <w:t> Включает значение </w:t>
      </w:r>
      <w:hyperlink r:id="rId203" w:anchor="/document/73943507/entry/4200" w:history="1">
        <w:r w:rsidRPr="00186550">
          <w:rPr>
            <w:rFonts w:ascii="PT Serif" w:eastAsia="Times New Roman" w:hAnsi="PT Serif" w:cs="Times New Roman"/>
            <w:color w:val="3272C0"/>
            <w:sz w:val="20"/>
            <w:szCs w:val="20"/>
            <w:lang w:eastAsia="ru-RU"/>
          </w:rPr>
          <w:t>граф 3</w:t>
        </w:r>
      </w:hyperlink>
      <w:r w:rsidRPr="00186550">
        <w:rPr>
          <w:rFonts w:ascii="PT Serif" w:eastAsia="Times New Roman" w:hAnsi="PT Serif" w:cs="Times New Roman"/>
          <w:color w:val="22272F"/>
          <w:sz w:val="20"/>
          <w:szCs w:val="20"/>
          <w:lang w:eastAsia="ru-RU"/>
        </w:rPr>
        <w:t>, 6, 12, 13, 29, 30 (итоговый размер возмещения округляется по правилам математического округления с точностью до сотых значений) с учетом данных о корректировках.</w:t>
      </w:r>
    </w:p>
    <w:p w14:paraId="2961BC3E"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24</w:t>
      </w:r>
      <w:r w:rsidRPr="00186550">
        <w:rPr>
          <w:rFonts w:ascii="PT Serif" w:eastAsia="Times New Roman" w:hAnsi="PT Serif" w:cs="Times New Roman"/>
          <w:color w:val="22272F"/>
          <w:sz w:val="20"/>
          <w:szCs w:val="20"/>
          <w:lang w:eastAsia="ru-RU"/>
        </w:rPr>
        <w:t> Указываются значения по каждому кредитному договору (договору займа), по которому кредит (заем) выдан в период с первого числа месяца, предшествующего расчетному, по последнее число расчетного месяца.</w:t>
      </w:r>
    </w:p>
    <w:p w14:paraId="257F6C78"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25</w:t>
      </w:r>
      <w:r w:rsidRPr="00186550">
        <w:rPr>
          <w:rFonts w:ascii="PT Serif" w:eastAsia="Times New Roman" w:hAnsi="PT Serif" w:cs="Times New Roman"/>
          <w:color w:val="22272F"/>
          <w:sz w:val="20"/>
          <w:szCs w:val="20"/>
          <w:lang w:eastAsia="ru-RU"/>
        </w:rPr>
        <w:t> Включает значение </w:t>
      </w:r>
      <w:hyperlink r:id="rId204" w:anchor="/document/73943507/entry/4200" w:history="1">
        <w:r w:rsidRPr="00186550">
          <w:rPr>
            <w:rFonts w:ascii="PT Serif" w:eastAsia="Times New Roman" w:hAnsi="PT Serif" w:cs="Times New Roman"/>
            <w:color w:val="3272C0"/>
            <w:sz w:val="20"/>
            <w:szCs w:val="20"/>
            <w:lang w:eastAsia="ru-RU"/>
          </w:rPr>
          <w:t>граф 3</w:t>
        </w:r>
      </w:hyperlink>
      <w:r w:rsidRPr="00186550">
        <w:rPr>
          <w:rFonts w:ascii="PT Serif" w:eastAsia="Times New Roman" w:hAnsi="PT Serif" w:cs="Times New Roman"/>
          <w:color w:val="22272F"/>
          <w:sz w:val="20"/>
          <w:szCs w:val="20"/>
          <w:lang w:eastAsia="ru-RU"/>
        </w:rPr>
        <w:t>, 6, 12, 13.</w:t>
      </w:r>
    </w:p>
    <w:p w14:paraId="2470F82F"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26</w:t>
      </w:r>
      <w:r w:rsidRPr="00186550">
        <w:rPr>
          <w:rFonts w:ascii="PT Serif" w:eastAsia="Times New Roman" w:hAnsi="PT Serif" w:cs="Times New Roman"/>
          <w:color w:val="22272F"/>
          <w:sz w:val="20"/>
          <w:szCs w:val="20"/>
          <w:lang w:eastAsia="ru-RU"/>
        </w:rPr>
        <w:t> Указывается значение процентной ставки, действующей на первый день расчетного месяца. В отношении кредитных договоров, заключенных со дня </w:t>
      </w:r>
      <w:hyperlink r:id="rId205" w:anchor="/document/405478588/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случае если значение </w:t>
      </w:r>
      <w:hyperlink r:id="rId206" w:anchor="/document/73943507/entry/4200" w:history="1">
        <w:r w:rsidRPr="00186550">
          <w:rPr>
            <w:rFonts w:ascii="PT Serif" w:eastAsia="Times New Roman" w:hAnsi="PT Serif" w:cs="Times New Roman"/>
            <w:color w:val="3272C0"/>
            <w:sz w:val="20"/>
            <w:szCs w:val="20"/>
            <w:lang w:eastAsia="ru-RU"/>
          </w:rPr>
          <w:t>графы 12</w:t>
        </w:r>
      </w:hyperlink>
      <w:r w:rsidRPr="00186550">
        <w:rPr>
          <w:rFonts w:ascii="PT Serif" w:eastAsia="Times New Roman" w:hAnsi="PT Serif" w:cs="Times New Roman"/>
          <w:color w:val="22272F"/>
          <w:sz w:val="20"/>
          <w:szCs w:val="20"/>
          <w:lang w:eastAsia="ru-RU"/>
        </w:rPr>
        <w:t xml:space="preserve"> превышает 6 млн. </w:t>
      </w:r>
      <w:r w:rsidRPr="00186550">
        <w:rPr>
          <w:rFonts w:ascii="PT Serif" w:eastAsia="Times New Roman" w:hAnsi="PT Serif" w:cs="Times New Roman"/>
          <w:color w:val="22272F"/>
          <w:sz w:val="20"/>
          <w:szCs w:val="20"/>
          <w:lang w:eastAsia="ru-RU"/>
        </w:rPr>
        <w:lastRenderedPageBreak/>
        <w:t>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указывается размер процентной ставки, установленный для части кредита (займа), в отношении которой осуществляется возмещение недополученных доходов и которая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14:paraId="1CEDEC95"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186550">
        <w:rPr>
          <w:rFonts w:ascii="PT Serif" w:eastAsia="Times New Roman" w:hAnsi="PT Serif" w:cs="Times New Roman"/>
          <w:color w:val="22272F"/>
          <w:sz w:val="14"/>
          <w:szCs w:val="14"/>
          <w:vertAlign w:val="superscript"/>
          <w:lang w:eastAsia="ru-RU"/>
        </w:rPr>
        <w:t>27</w:t>
      </w:r>
      <w:r w:rsidRPr="00186550">
        <w:rPr>
          <w:rFonts w:ascii="PT Serif" w:eastAsia="Times New Roman" w:hAnsi="PT Serif" w:cs="Times New Roman"/>
          <w:color w:val="22272F"/>
          <w:sz w:val="20"/>
          <w:szCs w:val="20"/>
          <w:lang w:eastAsia="ru-RU"/>
        </w:rPr>
        <w:t> Указывается сумма фактически уплаченных процентов в расчетном периоде, соответствующая процентной ставке, указанной в </w:t>
      </w:r>
      <w:hyperlink r:id="rId207" w:anchor="/document/73943507/entry/4200" w:history="1">
        <w:r w:rsidRPr="00186550">
          <w:rPr>
            <w:rFonts w:ascii="PT Serif" w:eastAsia="Times New Roman" w:hAnsi="PT Serif" w:cs="Times New Roman"/>
            <w:color w:val="3272C0"/>
            <w:sz w:val="20"/>
            <w:szCs w:val="20"/>
            <w:lang w:eastAsia="ru-RU"/>
          </w:rPr>
          <w:t>графе 14</w:t>
        </w:r>
      </w:hyperlink>
      <w:r w:rsidRPr="00186550">
        <w:rPr>
          <w:rFonts w:ascii="PT Serif" w:eastAsia="Times New Roman" w:hAnsi="PT Serif" w:cs="Times New Roman"/>
          <w:color w:val="22272F"/>
          <w:sz w:val="20"/>
          <w:szCs w:val="20"/>
          <w:lang w:eastAsia="ru-RU"/>
        </w:rPr>
        <w:t>. В отношении кредитных договоров, заключенных со дня </w:t>
      </w:r>
      <w:hyperlink r:id="rId208" w:anchor="/document/405478588/entry/0" w:history="1">
        <w:r w:rsidRPr="00186550">
          <w:rPr>
            <w:rFonts w:ascii="PT Serif" w:eastAsia="Times New Roman" w:hAnsi="PT Serif" w:cs="Times New Roman"/>
            <w:color w:val="3272C0"/>
            <w:sz w:val="20"/>
            <w:szCs w:val="20"/>
            <w:lang w:eastAsia="ru-RU"/>
          </w:rPr>
          <w:t>вступления в силу</w:t>
        </w:r>
      </w:hyperlink>
      <w:r w:rsidRPr="00186550">
        <w:rPr>
          <w:rFonts w:ascii="PT Serif" w:eastAsia="Times New Roman" w:hAnsi="PT Serif" w:cs="Times New Roman"/>
          <w:color w:val="22272F"/>
          <w:sz w:val="20"/>
          <w:szCs w:val="20"/>
          <w:lang w:eastAsia="ru-RU"/>
        </w:rPr>
        <w:t> постановления Правительства Российской Федерации от 8 октября 2022 г. N 1791 "О внесении изменений в некоторые акты Правительства Российской Федерации по вопросам жилищного (ипотечного) кредитования граждан Российской Федерации", в случае если значение </w:t>
      </w:r>
      <w:hyperlink r:id="rId209" w:anchor="/document/73943507/entry/4200" w:history="1">
        <w:r w:rsidRPr="00186550">
          <w:rPr>
            <w:rFonts w:ascii="PT Serif" w:eastAsia="Times New Roman" w:hAnsi="PT Serif" w:cs="Times New Roman"/>
            <w:color w:val="3272C0"/>
            <w:sz w:val="20"/>
            <w:szCs w:val="20"/>
            <w:lang w:eastAsia="ru-RU"/>
          </w:rPr>
          <w:t>графы 12</w:t>
        </w:r>
      </w:hyperlink>
      <w:r w:rsidRPr="00186550">
        <w:rPr>
          <w:rFonts w:ascii="PT Serif" w:eastAsia="Times New Roman" w:hAnsi="PT Serif" w:cs="Times New Roman"/>
          <w:color w:val="22272F"/>
          <w:sz w:val="20"/>
          <w:szCs w:val="20"/>
          <w:lang w:eastAsia="ru-RU"/>
        </w:rPr>
        <w:t>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указывается сумма процентов, уплаченная заемщиком в расчетном месяце согласно кредитному договору (договору займа), в объеме, начисленном на часть кредита (займа), в отношении которой осуществляется возмещение недополученных доходов и которая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14:paraId="6E99CADF"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w:t>
      </w:r>
    </w:p>
    <w:p w14:paraId="1D08B670"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Настоящим организация подтверждает достоверность сведений, указанных</w:t>
      </w:r>
    </w:p>
    <w:p w14:paraId="724BB00A"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в  настоящем  заявлении,  и  выражает  согласие  с   тем,     что выплаты</w:t>
      </w:r>
    </w:p>
    <w:p w14:paraId="5CAD692A"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предоставляются в порядке и на условиях, которые предусмотрены  </w:t>
      </w:r>
      <w:hyperlink r:id="rId210" w:anchor="/document/73943507/entry/1000" w:history="1">
        <w:r w:rsidRPr="00186550">
          <w:rPr>
            <w:rFonts w:ascii="Courier New" w:eastAsia="Times New Roman" w:hAnsi="Courier New" w:cs="Courier New"/>
            <w:color w:val="3272C0"/>
            <w:sz w:val="20"/>
            <w:szCs w:val="20"/>
            <w:lang w:eastAsia="ru-RU"/>
          </w:rPr>
          <w:t>Правилами</w:t>
        </w:r>
      </w:hyperlink>
    </w:p>
    <w:p w14:paraId="03A86214"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возмещения  кредитным  и  иным  организациям  недополученных   доходов по</w:t>
      </w:r>
    </w:p>
    <w:p w14:paraId="6DC7495E"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жилищным (ипотечным) кредитам  (займам),  выданным  гражданам  Российской</w:t>
      </w:r>
    </w:p>
    <w:p w14:paraId="11568C85"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Федерации в 2020 - 2022 годах, утвержденными </w:t>
      </w:r>
      <w:hyperlink r:id="rId211" w:anchor="/document/73943507/entry/0" w:history="1">
        <w:r w:rsidRPr="00186550">
          <w:rPr>
            <w:rFonts w:ascii="Courier New" w:eastAsia="Times New Roman" w:hAnsi="Courier New" w:cs="Courier New"/>
            <w:color w:val="3272C0"/>
            <w:sz w:val="20"/>
            <w:szCs w:val="20"/>
            <w:lang w:eastAsia="ru-RU"/>
          </w:rPr>
          <w:t>постановлением</w:t>
        </w:r>
      </w:hyperlink>
      <w:r w:rsidRPr="00186550">
        <w:rPr>
          <w:rFonts w:ascii="Courier New" w:eastAsia="Times New Roman" w:hAnsi="Courier New" w:cs="Courier New"/>
          <w:color w:val="22272F"/>
          <w:sz w:val="20"/>
          <w:szCs w:val="20"/>
          <w:lang w:eastAsia="ru-RU"/>
        </w:rPr>
        <w:t xml:space="preserve"> Правительства</w:t>
      </w:r>
    </w:p>
    <w:p w14:paraId="4059770D"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Российской Федерации от 23 апреля 2020 г. N 566  "Об  утверждении  Правил</w:t>
      </w:r>
    </w:p>
    <w:p w14:paraId="4338F20F"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возмещения  кредитным  и  иным  организациям  недополученных   доходов по</w:t>
      </w:r>
    </w:p>
    <w:p w14:paraId="7AAAF619"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жилищным (ипотечным) кредитам  (займам),  выданным  гражданам  Российской</w:t>
      </w:r>
    </w:p>
    <w:p w14:paraId="0BB01652"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Федерации в 2020 - 2022 годах".</w:t>
      </w:r>
    </w:p>
    <w:p w14:paraId="7D54F75D"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Руководитель или уполномоченное им лицо</w:t>
      </w:r>
    </w:p>
    <w:p w14:paraId="3FA2B81A"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________________          ________________      _________________________</w:t>
      </w:r>
    </w:p>
    <w:p w14:paraId="607D8719"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xml:space="preserve">  (должность)                 (подпись)                 (ф.и.о.)</w:t>
      </w:r>
    </w:p>
    <w:p w14:paraId="4AB4B920"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Исполнитель__________________</w:t>
      </w:r>
    </w:p>
    <w:p w14:paraId="122EE1CF"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Телефон_______________________</w:t>
      </w:r>
    </w:p>
    <w:p w14:paraId="2B998C3B" w14:textId="77777777" w:rsidR="00186550" w:rsidRPr="00186550" w:rsidRDefault="00186550" w:rsidP="00186550">
      <w:pPr>
        <w:shd w:val="clear" w:color="auto" w:fill="F0E9D3"/>
        <w:spacing w:after="0" w:line="240" w:lineRule="auto"/>
        <w:jc w:val="both"/>
        <w:rPr>
          <w:rFonts w:ascii="PT Serif" w:eastAsia="Times New Roman" w:hAnsi="PT Serif" w:cs="Times New Roman"/>
          <w:color w:val="464C55"/>
          <w:sz w:val="20"/>
          <w:szCs w:val="20"/>
          <w:lang w:eastAsia="ru-RU"/>
        </w:rPr>
      </w:pPr>
      <w:r w:rsidRPr="00186550">
        <w:rPr>
          <w:rFonts w:ascii="PT Serif" w:eastAsia="Times New Roman" w:hAnsi="PT Serif" w:cs="Times New Roman"/>
          <w:color w:val="464C55"/>
          <w:sz w:val="20"/>
          <w:szCs w:val="20"/>
          <w:lang w:eastAsia="ru-RU"/>
        </w:rPr>
        <w:t>Приложение 5 изменено с 1 июля 2021 г. - </w:t>
      </w:r>
      <w:hyperlink r:id="rId212" w:anchor="/document/401416648/entry/242" w:history="1">
        <w:r w:rsidRPr="00186550">
          <w:rPr>
            <w:rFonts w:ascii="PT Serif" w:eastAsia="Times New Roman" w:hAnsi="PT Serif" w:cs="Times New Roman"/>
            <w:color w:val="3272C0"/>
            <w:sz w:val="20"/>
            <w:szCs w:val="20"/>
            <w:lang w:eastAsia="ru-RU"/>
          </w:rPr>
          <w:t>Постановление</w:t>
        </w:r>
      </w:hyperlink>
      <w:r w:rsidRPr="00186550">
        <w:rPr>
          <w:rFonts w:ascii="PT Serif" w:eastAsia="Times New Roman" w:hAnsi="PT Serif" w:cs="Times New Roman"/>
          <w:color w:val="464C55"/>
          <w:sz w:val="20"/>
          <w:szCs w:val="20"/>
          <w:lang w:eastAsia="ru-RU"/>
        </w:rPr>
        <w:t> Правительства России от 30 июня 2021 г. N 1060</w:t>
      </w:r>
    </w:p>
    <w:p w14:paraId="3CA57898" w14:textId="77777777" w:rsidR="00186550" w:rsidRPr="00186550" w:rsidRDefault="00186550" w:rsidP="00186550">
      <w:pPr>
        <w:shd w:val="clear" w:color="auto" w:fill="F0E9D3"/>
        <w:spacing w:line="240" w:lineRule="auto"/>
        <w:jc w:val="both"/>
        <w:rPr>
          <w:rFonts w:ascii="PT Serif" w:eastAsia="Times New Roman" w:hAnsi="PT Serif" w:cs="Times New Roman"/>
          <w:color w:val="464C55"/>
          <w:sz w:val="20"/>
          <w:szCs w:val="20"/>
          <w:lang w:eastAsia="ru-RU"/>
        </w:rPr>
      </w:pPr>
      <w:hyperlink r:id="rId213" w:anchor="/document/77312414/entry/1500" w:history="1">
        <w:r w:rsidRPr="00186550">
          <w:rPr>
            <w:rFonts w:ascii="PT Serif" w:eastAsia="Times New Roman" w:hAnsi="PT Serif" w:cs="Times New Roman"/>
            <w:color w:val="3272C0"/>
            <w:sz w:val="20"/>
            <w:szCs w:val="20"/>
            <w:lang w:eastAsia="ru-RU"/>
          </w:rPr>
          <w:t>См. предыдущую редакцию</w:t>
        </w:r>
      </w:hyperlink>
    </w:p>
    <w:p w14:paraId="33102BCC" w14:textId="77777777" w:rsidR="00186550" w:rsidRPr="00186550" w:rsidRDefault="00186550" w:rsidP="00186550">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186550">
        <w:rPr>
          <w:rFonts w:ascii="PT Serif" w:eastAsia="Times New Roman" w:hAnsi="PT Serif" w:cs="Times New Roman"/>
          <w:b/>
          <w:bCs/>
          <w:color w:val="22272F"/>
          <w:sz w:val="23"/>
          <w:szCs w:val="23"/>
          <w:lang w:eastAsia="ru-RU"/>
        </w:rPr>
        <w:t>ПРИЛОЖЕНИЕ N 5</w:t>
      </w:r>
      <w:r w:rsidRPr="00186550">
        <w:rPr>
          <w:rFonts w:ascii="PT Serif" w:eastAsia="Times New Roman" w:hAnsi="PT Serif" w:cs="Times New Roman"/>
          <w:b/>
          <w:bCs/>
          <w:color w:val="22272F"/>
          <w:sz w:val="23"/>
          <w:szCs w:val="23"/>
          <w:lang w:eastAsia="ru-RU"/>
        </w:rPr>
        <w:br/>
        <w:t>к </w:t>
      </w:r>
      <w:hyperlink r:id="rId214" w:anchor="/document/73943507/entry/1000" w:history="1">
        <w:r w:rsidRPr="00186550">
          <w:rPr>
            <w:rFonts w:ascii="PT Serif" w:eastAsia="Times New Roman" w:hAnsi="PT Serif" w:cs="Times New Roman"/>
            <w:b/>
            <w:bCs/>
            <w:color w:val="3272C0"/>
            <w:sz w:val="23"/>
            <w:szCs w:val="23"/>
            <w:lang w:eastAsia="ru-RU"/>
          </w:rPr>
          <w:t>Правилам</w:t>
        </w:r>
      </w:hyperlink>
      <w:r w:rsidRPr="00186550">
        <w:rPr>
          <w:rFonts w:ascii="PT Serif" w:eastAsia="Times New Roman" w:hAnsi="PT Serif" w:cs="Times New Roman"/>
          <w:b/>
          <w:bCs/>
          <w:color w:val="22272F"/>
          <w:sz w:val="23"/>
          <w:szCs w:val="23"/>
          <w:lang w:eastAsia="ru-RU"/>
        </w:rPr>
        <w:t> возмещения кредитным</w:t>
      </w:r>
      <w:r w:rsidRPr="00186550">
        <w:rPr>
          <w:rFonts w:ascii="PT Serif" w:eastAsia="Times New Roman" w:hAnsi="PT Serif" w:cs="Times New Roman"/>
          <w:b/>
          <w:bCs/>
          <w:color w:val="22272F"/>
          <w:sz w:val="23"/>
          <w:szCs w:val="23"/>
          <w:lang w:eastAsia="ru-RU"/>
        </w:rPr>
        <w:br/>
        <w:t>и иным организациям недополученных</w:t>
      </w:r>
      <w:r w:rsidRPr="00186550">
        <w:rPr>
          <w:rFonts w:ascii="PT Serif" w:eastAsia="Times New Roman" w:hAnsi="PT Serif" w:cs="Times New Roman"/>
          <w:b/>
          <w:bCs/>
          <w:color w:val="22272F"/>
          <w:sz w:val="23"/>
          <w:szCs w:val="23"/>
          <w:lang w:eastAsia="ru-RU"/>
        </w:rPr>
        <w:br/>
        <w:t>доходов по жилищным (ипотечным)</w:t>
      </w:r>
      <w:r w:rsidRPr="00186550">
        <w:rPr>
          <w:rFonts w:ascii="PT Serif" w:eastAsia="Times New Roman" w:hAnsi="PT Serif" w:cs="Times New Roman"/>
          <w:b/>
          <w:bCs/>
          <w:color w:val="22272F"/>
          <w:sz w:val="23"/>
          <w:szCs w:val="23"/>
          <w:lang w:eastAsia="ru-RU"/>
        </w:rPr>
        <w:br/>
        <w:t>кредитам (займам), выданным гражданам</w:t>
      </w:r>
      <w:r w:rsidRPr="00186550">
        <w:rPr>
          <w:rFonts w:ascii="PT Serif" w:eastAsia="Times New Roman" w:hAnsi="PT Serif" w:cs="Times New Roman"/>
          <w:b/>
          <w:bCs/>
          <w:color w:val="22272F"/>
          <w:sz w:val="23"/>
          <w:szCs w:val="23"/>
          <w:lang w:eastAsia="ru-RU"/>
        </w:rPr>
        <w:br/>
        <w:t>Российской Федерации в 2020 - 2022 годах</w:t>
      </w:r>
      <w:r w:rsidRPr="00186550">
        <w:rPr>
          <w:rFonts w:ascii="PT Serif" w:eastAsia="Times New Roman" w:hAnsi="PT Serif" w:cs="Times New Roman"/>
          <w:b/>
          <w:bCs/>
          <w:color w:val="22272F"/>
          <w:sz w:val="23"/>
          <w:szCs w:val="23"/>
          <w:lang w:eastAsia="ru-RU"/>
        </w:rPr>
        <w:br/>
      </w:r>
      <w:r w:rsidRPr="00186550">
        <w:rPr>
          <w:rFonts w:ascii="PT Serif" w:eastAsia="Times New Roman" w:hAnsi="PT Serif" w:cs="Times New Roman"/>
          <w:b/>
          <w:bCs/>
          <w:color w:val="22272F"/>
          <w:sz w:val="23"/>
          <w:szCs w:val="23"/>
          <w:lang w:eastAsia="ru-RU"/>
        </w:rPr>
        <w:lastRenderedPageBreak/>
        <w:t>(с изменениями от 27 июля, 24 октября 2020 г.,</w:t>
      </w:r>
      <w:r w:rsidRPr="00186550">
        <w:rPr>
          <w:rFonts w:ascii="PT Serif" w:eastAsia="Times New Roman" w:hAnsi="PT Serif" w:cs="Times New Roman"/>
          <w:b/>
          <w:bCs/>
          <w:color w:val="22272F"/>
          <w:sz w:val="23"/>
          <w:szCs w:val="23"/>
          <w:lang w:eastAsia="ru-RU"/>
        </w:rPr>
        <w:br/>
        <w:t>30 июня 2021 г.)</w:t>
      </w:r>
    </w:p>
    <w:p w14:paraId="0E6CFD04" w14:textId="77777777" w:rsidR="00186550" w:rsidRPr="00186550" w:rsidRDefault="00186550" w:rsidP="00186550">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186550">
        <w:rPr>
          <w:rFonts w:ascii="PT Serif" w:eastAsia="Times New Roman" w:hAnsi="PT Serif" w:cs="Times New Roman"/>
          <w:b/>
          <w:bCs/>
          <w:color w:val="22272F"/>
          <w:sz w:val="23"/>
          <w:szCs w:val="23"/>
          <w:lang w:eastAsia="ru-RU"/>
        </w:rPr>
        <w:t>(форма)</w:t>
      </w:r>
    </w:p>
    <w:p w14:paraId="06333602" w14:textId="77777777" w:rsidR="00186550" w:rsidRPr="00186550" w:rsidRDefault="00186550" w:rsidP="00186550">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186550">
        <w:rPr>
          <w:rFonts w:ascii="PT Serif" w:eastAsia="Times New Roman" w:hAnsi="PT Serif" w:cs="Times New Roman"/>
          <w:color w:val="22272F"/>
          <w:sz w:val="32"/>
          <w:szCs w:val="32"/>
          <w:lang w:eastAsia="ru-RU"/>
        </w:rPr>
        <w:t>ОТЧЕТ</w:t>
      </w:r>
      <w:r w:rsidRPr="00186550">
        <w:rPr>
          <w:rFonts w:ascii="PT Serif" w:eastAsia="Times New Roman" w:hAnsi="PT Serif" w:cs="Times New Roman"/>
          <w:color w:val="22272F"/>
          <w:sz w:val="32"/>
          <w:szCs w:val="32"/>
          <w:lang w:eastAsia="ru-RU"/>
        </w:rPr>
        <w:br/>
        <w:t>о заявках граждан на получение кредитов (займов), заключенных кредитных договорах (договорах займа) и выданных кредитах (займах)</w:t>
      </w:r>
      <w:r w:rsidRPr="00186550">
        <w:rPr>
          <w:rFonts w:ascii="PT Serif" w:eastAsia="Times New Roman" w:hAnsi="PT Serif" w:cs="Times New Roman"/>
          <w:color w:val="22272F"/>
          <w:sz w:val="32"/>
          <w:szCs w:val="32"/>
          <w:lang w:eastAsia="ru-RU"/>
        </w:rPr>
        <w:br/>
        <w:t>_______________________________________________________</w:t>
      </w:r>
      <w:r w:rsidRPr="00186550">
        <w:rPr>
          <w:rFonts w:ascii="PT Serif" w:eastAsia="Times New Roman" w:hAnsi="PT Serif" w:cs="Times New Roman"/>
          <w:color w:val="22272F"/>
          <w:sz w:val="32"/>
          <w:szCs w:val="32"/>
          <w:lang w:eastAsia="ru-RU"/>
        </w:rPr>
        <w:br/>
        <w:t>(наименование организации)</w:t>
      </w:r>
    </w:p>
    <w:p w14:paraId="75AB9D00" w14:textId="77777777" w:rsidR="00186550" w:rsidRPr="00186550" w:rsidRDefault="00186550" w:rsidP="00186550">
      <w:pPr>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по состоянию на "___" ___________20__ г. (нарастающим итогом)</w:t>
      </w:r>
    </w:p>
    <w:p w14:paraId="53B304A1"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Ф.и.о лица, ответственного за размещение отчета _________________________</w:t>
      </w:r>
    </w:p>
    <w:p w14:paraId="15C5899B"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Контактные данные (телефон/e-mail) ______________________________________</w:t>
      </w:r>
    </w:p>
    <w:tbl>
      <w:tblPr>
        <w:tblW w:w="10230" w:type="dxa"/>
        <w:tblCellMar>
          <w:top w:w="15" w:type="dxa"/>
          <w:left w:w="15" w:type="dxa"/>
          <w:bottom w:w="15" w:type="dxa"/>
          <w:right w:w="15" w:type="dxa"/>
        </w:tblCellMar>
        <w:tblLook w:val="04A0" w:firstRow="1" w:lastRow="0" w:firstColumn="1" w:lastColumn="0" w:noHBand="0" w:noVBand="1"/>
      </w:tblPr>
      <w:tblGrid>
        <w:gridCol w:w="1679"/>
        <w:gridCol w:w="1252"/>
        <w:gridCol w:w="1301"/>
        <w:gridCol w:w="1252"/>
        <w:gridCol w:w="1267"/>
        <w:gridCol w:w="1267"/>
        <w:gridCol w:w="1144"/>
        <w:gridCol w:w="1068"/>
      </w:tblGrid>
      <w:tr w:rsidR="00186550" w:rsidRPr="00186550" w14:paraId="3629D0BE" w14:textId="77777777" w:rsidTr="00186550">
        <w:tc>
          <w:tcPr>
            <w:tcW w:w="1650" w:type="dxa"/>
            <w:tcBorders>
              <w:top w:val="single" w:sz="6" w:space="0" w:color="000000"/>
              <w:left w:val="single" w:sz="6" w:space="0" w:color="000000"/>
              <w:bottom w:val="single" w:sz="6" w:space="0" w:color="000000"/>
              <w:right w:val="single" w:sz="6" w:space="0" w:color="000000"/>
            </w:tcBorders>
            <w:hideMark/>
          </w:tcPr>
          <w:p w14:paraId="563CAF1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Код территории (субъекта Российской Федерации), на которой расположено приобретаемое (строящееся) жилое помещение </w:t>
            </w:r>
            <w:hyperlink r:id="rId215" w:anchor="/document/73943507/entry/1511" w:history="1">
              <w:r w:rsidRPr="00186550">
                <w:rPr>
                  <w:rFonts w:ascii="Times New Roman" w:eastAsia="Times New Roman" w:hAnsi="Times New Roman" w:cs="Times New Roman"/>
                  <w:color w:val="3272C0"/>
                  <w:sz w:val="24"/>
                  <w:szCs w:val="24"/>
                  <w:lang w:eastAsia="ru-RU"/>
                </w:rPr>
                <w:t>*</w:t>
              </w:r>
            </w:hyperlink>
          </w:p>
        </w:tc>
        <w:tc>
          <w:tcPr>
            <w:tcW w:w="1215" w:type="dxa"/>
            <w:tcBorders>
              <w:top w:val="single" w:sz="6" w:space="0" w:color="000000"/>
              <w:left w:val="single" w:sz="6" w:space="0" w:color="000000"/>
              <w:bottom w:val="single" w:sz="6" w:space="0" w:color="000000"/>
              <w:right w:val="single" w:sz="6" w:space="0" w:color="000000"/>
            </w:tcBorders>
            <w:hideMark/>
          </w:tcPr>
          <w:p w14:paraId="7116C107"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Количество принятых заявок, единиц</w:t>
            </w:r>
          </w:p>
        </w:tc>
        <w:tc>
          <w:tcPr>
            <w:tcW w:w="1215" w:type="dxa"/>
            <w:tcBorders>
              <w:top w:val="single" w:sz="6" w:space="0" w:color="000000"/>
              <w:left w:val="single" w:sz="6" w:space="0" w:color="000000"/>
              <w:bottom w:val="single" w:sz="6" w:space="0" w:color="000000"/>
              <w:right w:val="single" w:sz="6" w:space="0" w:color="000000"/>
            </w:tcBorders>
            <w:hideMark/>
          </w:tcPr>
          <w:p w14:paraId="10F80D0D"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Количество одобренных заявок, единиц</w:t>
            </w:r>
          </w:p>
        </w:tc>
        <w:tc>
          <w:tcPr>
            <w:tcW w:w="1185" w:type="dxa"/>
            <w:tcBorders>
              <w:top w:val="single" w:sz="6" w:space="0" w:color="000000"/>
              <w:left w:val="single" w:sz="6" w:space="0" w:color="000000"/>
              <w:bottom w:val="single" w:sz="6" w:space="0" w:color="000000"/>
              <w:right w:val="single" w:sz="6" w:space="0" w:color="000000"/>
            </w:tcBorders>
            <w:hideMark/>
          </w:tcPr>
          <w:p w14:paraId="17196798"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Количество отказов, единиц</w:t>
            </w:r>
          </w:p>
        </w:tc>
        <w:tc>
          <w:tcPr>
            <w:tcW w:w="1245" w:type="dxa"/>
            <w:tcBorders>
              <w:top w:val="single" w:sz="6" w:space="0" w:color="000000"/>
              <w:left w:val="single" w:sz="6" w:space="0" w:color="000000"/>
              <w:bottom w:val="single" w:sz="6" w:space="0" w:color="000000"/>
              <w:right w:val="single" w:sz="6" w:space="0" w:color="000000"/>
            </w:tcBorders>
            <w:hideMark/>
          </w:tcPr>
          <w:p w14:paraId="44A7EAB7"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Заключено кредитных договоров (договоров займа), единиц</w:t>
            </w:r>
          </w:p>
        </w:tc>
        <w:tc>
          <w:tcPr>
            <w:tcW w:w="1245" w:type="dxa"/>
            <w:tcBorders>
              <w:top w:val="single" w:sz="6" w:space="0" w:color="000000"/>
              <w:left w:val="single" w:sz="6" w:space="0" w:color="000000"/>
              <w:bottom w:val="single" w:sz="6" w:space="0" w:color="000000"/>
              <w:right w:val="single" w:sz="6" w:space="0" w:color="000000"/>
            </w:tcBorders>
            <w:hideMark/>
          </w:tcPr>
          <w:p w14:paraId="78E446AB"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Заключено кредитных договоров (договоров займа), млн. рублей</w:t>
            </w:r>
          </w:p>
        </w:tc>
        <w:tc>
          <w:tcPr>
            <w:tcW w:w="1125" w:type="dxa"/>
            <w:tcBorders>
              <w:top w:val="single" w:sz="6" w:space="0" w:color="000000"/>
              <w:left w:val="single" w:sz="6" w:space="0" w:color="000000"/>
              <w:bottom w:val="single" w:sz="6" w:space="0" w:color="000000"/>
              <w:right w:val="single" w:sz="6" w:space="0" w:color="000000"/>
            </w:tcBorders>
            <w:hideMark/>
          </w:tcPr>
          <w:p w14:paraId="6878064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Выдано кредитов (займов), единиц</w:t>
            </w:r>
          </w:p>
        </w:tc>
        <w:tc>
          <w:tcPr>
            <w:tcW w:w="1050" w:type="dxa"/>
            <w:tcBorders>
              <w:top w:val="single" w:sz="6" w:space="0" w:color="000000"/>
              <w:left w:val="single" w:sz="6" w:space="0" w:color="000000"/>
              <w:bottom w:val="single" w:sz="6" w:space="0" w:color="000000"/>
              <w:right w:val="single" w:sz="6" w:space="0" w:color="000000"/>
            </w:tcBorders>
            <w:hideMark/>
          </w:tcPr>
          <w:p w14:paraId="5F96C5A9"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Выдано кредитов (займов), млн. рублей</w:t>
            </w:r>
          </w:p>
        </w:tc>
      </w:tr>
      <w:tr w:rsidR="00186550" w:rsidRPr="00186550" w14:paraId="381A2166" w14:textId="77777777" w:rsidTr="00186550">
        <w:tc>
          <w:tcPr>
            <w:tcW w:w="1650" w:type="dxa"/>
            <w:tcBorders>
              <w:top w:val="single" w:sz="6" w:space="0" w:color="000000"/>
              <w:left w:val="single" w:sz="6" w:space="0" w:color="000000"/>
              <w:bottom w:val="single" w:sz="6" w:space="0" w:color="000000"/>
              <w:right w:val="single" w:sz="6" w:space="0" w:color="000000"/>
            </w:tcBorders>
            <w:hideMark/>
          </w:tcPr>
          <w:p w14:paraId="7D39D586"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15" w:type="dxa"/>
            <w:tcBorders>
              <w:top w:val="single" w:sz="6" w:space="0" w:color="000000"/>
              <w:left w:val="single" w:sz="6" w:space="0" w:color="000000"/>
              <w:bottom w:val="single" w:sz="6" w:space="0" w:color="000000"/>
              <w:right w:val="single" w:sz="6" w:space="0" w:color="000000"/>
            </w:tcBorders>
            <w:hideMark/>
          </w:tcPr>
          <w:p w14:paraId="2EC160F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15" w:type="dxa"/>
            <w:tcBorders>
              <w:top w:val="single" w:sz="6" w:space="0" w:color="000000"/>
              <w:left w:val="single" w:sz="6" w:space="0" w:color="000000"/>
              <w:bottom w:val="single" w:sz="6" w:space="0" w:color="000000"/>
              <w:right w:val="single" w:sz="6" w:space="0" w:color="000000"/>
            </w:tcBorders>
            <w:hideMark/>
          </w:tcPr>
          <w:p w14:paraId="4BB234D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85" w:type="dxa"/>
            <w:tcBorders>
              <w:top w:val="single" w:sz="6" w:space="0" w:color="000000"/>
              <w:left w:val="single" w:sz="6" w:space="0" w:color="000000"/>
              <w:bottom w:val="single" w:sz="6" w:space="0" w:color="000000"/>
              <w:right w:val="single" w:sz="6" w:space="0" w:color="000000"/>
            </w:tcBorders>
            <w:hideMark/>
          </w:tcPr>
          <w:p w14:paraId="0EA28DD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0D27B072"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245" w:type="dxa"/>
            <w:tcBorders>
              <w:top w:val="single" w:sz="6" w:space="0" w:color="000000"/>
              <w:left w:val="single" w:sz="6" w:space="0" w:color="000000"/>
              <w:bottom w:val="single" w:sz="6" w:space="0" w:color="000000"/>
              <w:right w:val="single" w:sz="6" w:space="0" w:color="000000"/>
            </w:tcBorders>
            <w:hideMark/>
          </w:tcPr>
          <w:p w14:paraId="46A8C24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125" w:type="dxa"/>
            <w:tcBorders>
              <w:top w:val="single" w:sz="6" w:space="0" w:color="000000"/>
              <w:left w:val="single" w:sz="6" w:space="0" w:color="000000"/>
              <w:bottom w:val="single" w:sz="6" w:space="0" w:color="000000"/>
              <w:right w:val="single" w:sz="6" w:space="0" w:color="000000"/>
            </w:tcBorders>
            <w:hideMark/>
          </w:tcPr>
          <w:p w14:paraId="53312455"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hideMark/>
          </w:tcPr>
          <w:p w14:paraId="1F4BC03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bl>
    <w:p w14:paraId="5D8025F6"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w:t>
      </w:r>
    </w:p>
    <w:tbl>
      <w:tblPr>
        <w:tblW w:w="10185" w:type="dxa"/>
        <w:tblCellMar>
          <w:top w:w="15" w:type="dxa"/>
          <w:left w:w="15" w:type="dxa"/>
          <w:bottom w:w="15" w:type="dxa"/>
          <w:right w:w="15" w:type="dxa"/>
        </w:tblCellMar>
        <w:tblLook w:val="04A0" w:firstRow="1" w:lastRow="0" w:firstColumn="1" w:lastColumn="0" w:noHBand="0" w:noVBand="1"/>
      </w:tblPr>
      <w:tblGrid>
        <w:gridCol w:w="3084"/>
        <w:gridCol w:w="2452"/>
        <w:gridCol w:w="301"/>
        <w:gridCol w:w="1565"/>
        <w:gridCol w:w="256"/>
        <w:gridCol w:w="2527"/>
      </w:tblGrid>
      <w:tr w:rsidR="00186550" w:rsidRPr="00186550" w14:paraId="238FAEFA" w14:textId="77777777" w:rsidTr="00186550">
        <w:tc>
          <w:tcPr>
            <w:tcW w:w="3075" w:type="dxa"/>
            <w:hideMark/>
          </w:tcPr>
          <w:p w14:paraId="183D3B64"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Руководитель</w:t>
            </w:r>
            <w:r w:rsidRPr="00186550">
              <w:rPr>
                <w:rFonts w:ascii="Times New Roman" w:eastAsia="Times New Roman" w:hAnsi="Times New Roman" w:cs="Times New Roman"/>
                <w:sz w:val="24"/>
                <w:szCs w:val="24"/>
                <w:lang w:eastAsia="ru-RU"/>
              </w:rPr>
              <w:br/>
              <w:t>(уполномоченное лицо)</w:t>
            </w:r>
          </w:p>
        </w:tc>
        <w:tc>
          <w:tcPr>
            <w:tcW w:w="2445" w:type="dxa"/>
            <w:tcBorders>
              <w:bottom w:val="single" w:sz="6" w:space="0" w:color="000000"/>
            </w:tcBorders>
            <w:hideMark/>
          </w:tcPr>
          <w:p w14:paraId="001C29D3"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300" w:type="dxa"/>
            <w:hideMark/>
          </w:tcPr>
          <w:p w14:paraId="537D237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60" w:type="dxa"/>
            <w:tcBorders>
              <w:bottom w:val="single" w:sz="6" w:space="0" w:color="000000"/>
            </w:tcBorders>
            <w:hideMark/>
          </w:tcPr>
          <w:p w14:paraId="02C7A08D"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255" w:type="dxa"/>
            <w:hideMark/>
          </w:tcPr>
          <w:p w14:paraId="3F66E1D1"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2520" w:type="dxa"/>
            <w:tcBorders>
              <w:bottom w:val="single" w:sz="6" w:space="0" w:color="000000"/>
            </w:tcBorders>
            <w:hideMark/>
          </w:tcPr>
          <w:p w14:paraId="68F1E94A"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r>
      <w:tr w:rsidR="00186550" w:rsidRPr="00186550" w14:paraId="610E2FAA" w14:textId="77777777" w:rsidTr="00186550">
        <w:tc>
          <w:tcPr>
            <w:tcW w:w="3075" w:type="dxa"/>
            <w:hideMark/>
          </w:tcPr>
          <w:p w14:paraId="5A38604B"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2445" w:type="dxa"/>
            <w:tcBorders>
              <w:top w:val="single" w:sz="6" w:space="0" w:color="000000"/>
            </w:tcBorders>
            <w:hideMark/>
          </w:tcPr>
          <w:p w14:paraId="3FD31548"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(должность)</w:t>
            </w:r>
          </w:p>
        </w:tc>
        <w:tc>
          <w:tcPr>
            <w:tcW w:w="300" w:type="dxa"/>
            <w:hideMark/>
          </w:tcPr>
          <w:p w14:paraId="1FE4448C"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1560" w:type="dxa"/>
            <w:tcBorders>
              <w:top w:val="single" w:sz="6" w:space="0" w:color="000000"/>
            </w:tcBorders>
            <w:hideMark/>
          </w:tcPr>
          <w:p w14:paraId="13267D16"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(подпись)</w:t>
            </w:r>
          </w:p>
        </w:tc>
        <w:tc>
          <w:tcPr>
            <w:tcW w:w="255" w:type="dxa"/>
            <w:hideMark/>
          </w:tcPr>
          <w:p w14:paraId="469980BF" w14:textId="77777777" w:rsidR="00186550" w:rsidRPr="00186550" w:rsidRDefault="00186550" w:rsidP="00186550">
            <w:pPr>
              <w:spacing w:after="0" w:line="240" w:lineRule="auto"/>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 </w:t>
            </w:r>
          </w:p>
        </w:tc>
        <w:tc>
          <w:tcPr>
            <w:tcW w:w="2520" w:type="dxa"/>
            <w:tcBorders>
              <w:top w:val="single" w:sz="6" w:space="0" w:color="000000"/>
            </w:tcBorders>
            <w:hideMark/>
          </w:tcPr>
          <w:p w14:paraId="09ECEB5E" w14:textId="77777777" w:rsidR="00186550" w:rsidRPr="00186550" w:rsidRDefault="00186550" w:rsidP="00186550">
            <w:pPr>
              <w:spacing w:after="0" w:line="240" w:lineRule="auto"/>
              <w:jc w:val="center"/>
              <w:rPr>
                <w:rFonts w:ascii="Times New Roman" w:eastAsia="Times New Roman" w:hAnsi="Times New Roman" w:cs="Times New Roman"/>
                <w:sz w:val="24"/>
                <w:szCs w:val="24"/>
                <w:lang w:eastAsia="ru-RU"/>
              </w:rPr>
            </w:pPr>
            <w:r w:rsidRPr="00186550">
              <w:rPr>
                <w:rFonts w:ascii="Times New Roman" w:eastAsia="Times New Roman" w:hAnsi="Times New Roman" w:cs="Times New Roman"/>
                <w:sz w:val="24"/>
                <w:szCs w:val="24"/>
                <w:lang w:eastAsia="ru-RU"/>
              </w:rPr>
              <w:t>(ф.и.о.)</w:t>
            </w:r>
          </w:p>
        </w:tc>
      </w:tr>
    </w:tbl>
    <w:p w14:paraId="784787A3"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w:t>
      </w:r>
    </w:p>
    <w:p w14:paraId="6B2B7438" w14:textId="77777777" w:rsidR="00186550" w:rsidRPr="00186550" w:rsidRDefault="00186550" w:rsidP="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6550">
        <w:rPr>
          <w:rFonts w:ascii="Courier New" w:eastAsia="Times New Roman" w:hAnsi="Courier New" w:cs="Courier New"/>
          <w:color w:val="22272F"/>
          <w:sz w:val="20"/>
          <w:szCs w:val="20"/>
          <w:lang w:eastAsia="ru-RU"/>
        </w:rPr>
        <w:t>"   "            20      г.</w:t>
      </w:r>
    </w:p>
    <w:p w14:paraId="7D1679DB" w14:textId="77777777" w:rsidR="00186550" w:rsidRPr="00186550" w:rsidRDefault="00186550" w:rsidP="00186550">
      <w:pPr>
        <w:spacing w:before="100" w:beforeAutospacing="1" w:after="100" w:afterAutospacing="1" w:line="240" w:lineRule="auto"/>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______________________________</w:t>
      </w:r>
    </w:p>
    <w:p w14:paraId="624DCDF4" w14:textId="77777777" w:rsidR="00186550" w:rsidRPr="00186550" w:rsidRDefault="00186550" w:rsidP="00186550">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186550">
        <w:rPr>
          <w:rFonts w:ascii="PT Serif" w:eastAsia="Times New Roman" w:hAnsi="PT Serif" w:cs="Times New Roman"/>
          <w:color w:val="22272F"/>
          <w:sz w:val="23"/>
          <w:szCs w:val="23"/>
          <w:lang w:eastAsia="ru-RU"/>
        </w:rPr>
        <w:t>* Заполняется по </w:t>
      </w:r>
      <w:hyperlink r:id="rId216" w:anchor="/document/179064/entry/0" w:history="1">
        <w:r w:rsidRPr="00186550">
          <w:rPr>
            <w:rFonts w:ascii="PT Serif" w:eastAsia="Times New Roman" w:hAnsi="PT Serif" w:cs="Times New Roman"/>
            <w:color w:val="3272C0"/>
            <w:sz w:val="23"/>
            <w:szCs w:val="23"/>
            <w:lang w:eastAsia="ru-RU"/>
          </w:rPr>
          <w:t>Общероссийскому классификатору</w:t>
        </w:r>
      </w:hyperlink>
      <w:r w:rsidRPr="00186550">
        <w:rPr>
          <w:rFonts w:ascii="PT Serif" w:eastAsia="Times New Roman" w:hAnsi="PT Serif" w:cs="Times New Roman"/>
          <w:color w:val="22272F"/>
          <w:sz w:val="23"/>
          <w:szCs w:val="23"/>
          <w:lang w:eastAsia="ru-RU"/>
        </w:rPr>
        <w:t> объектов административно-территориального деления ОК 019-95 (ОКАТО).</w:t>
      </w:r>
    </w:p>
    <w:p w14:paraId="4D822DF3" w14:textId="77777777" w:rsidR="00400A51" w:rsidRDefault="00400A51"/>
    <w:sectPr w:rsidR="0040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B8"/>
    <w:rsid w:val="00186550"/>
    <w:rsid w:val="002958B8"/>
    <w:rsid w:val="0040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7DB2-97DF-4BDA-A14A-A2BFABAD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1865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86550"/>
    <w:rPr>
      <w:rFonts w:ascii="Times New Roman" w:eastAsia="Times New Roman" w:hAnsi="Times New Roman" w:cs="Times New Roman"/>
      <w:b/>
      <w:bCs/>
      <w:sz w:val="24"/>
      <w:szCs w:val="24"/>
      <w:lang w:eastAsia="ru-RU"/>
    </w:rPr>
  </w:style>
  <w:style w:type="paragraph" w:customStyle="1" w:styleId="msonormal0">
    <w:name w:val="msonormal"/>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86550"/>
    <w:rPr>
      <w:color w:val="0000FF"/>
      <w:u w:val="single"/>
    </w:rPr>
  </w:style>
  <w:style w:type="character" w:styleId="a4">
    <w:name w:val="FollowedHyperlink"/>
    <w:basedOn w:val="a0"/>
    <w:uiPriority w:val="99"/>
    <w:semiHidden/>
    <w:unhideWhenUsed/>
    <w:rsid w:val="00186550"/>
    <w:rPr>
      <w:color w:val="800080"/>
      <w:u w:val="single"/>
    </w:rPr>
  </w:style>
  <w:style w:type="character" w:customStyle="1" w:styleId="entry">
    <w:name w:val="entry"/>
    <w:basedOn w:val="a0"/>
    <w:rsid w:val="00186550"/>
  </w:style>
  <w:style w:type="paragraph" w:customStyle="1" w:styleId="s22">
    <w:name w:val="s_22"/>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6550"/>
  </w:style>
  <w:style w:type="paragraph" w:styleId="HTML">
    <w:name w:val="HTML Preformatted"/>
    <w:basedOn w:val="a"/>
    <w:link w:val="HTML0"/>
    <w:uiPriority w:val="99"/>
    <w:semiHidden/>
    <w:unhideWhenUsed/>
    <w:rsid w:val="0018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6550"/>
    <w:rPr>
      <w:rFonts w:ascii="Courier New" w:eastAsia="Times New Roman" w:hAnsi="Courier New" w:cs="Courier New"/>
      <w:sz w:val="20"/>
      <w:szCs w:val="20"/>
      <w:lang w:eastAsia="ru-RU"/>
    </w:rPr>
  </w:style>
  <w:style w:type="paragraph" w:customStyle="1" w:styleId="s91">
    <w:name w:val="s_91"/>
    <w:basedOn w:val="a"/>
    <w:rsid w:val="0018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1">
    <w:name w:val="s_911"/>
    <w:basedOn w:val="a0"/>
    <w:rsid w:val="0018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96081">
      <w:bodyDiv w:val="1"/>
      <w:marLeft w:val="0"/>
      <w:marRight w:val="0"/>
      <w:marTop w:val="0"/>
      <w:marBottom w:val="0"/>
      <w:divBdr>
        <w:top w:val="none" w:sz="0" w:space="0" w:color="auto"/>
        <w:left w:val="none" w:sz="0" w:space="0" w:color="auto"/>
        <w:bottom w:val="none" w:sz="0" w:space="0" w:color="auto"/>
        <w:right w:val="none" w:sz="0" w:space="0" w:color="auto"/>
      </w:divBdr>
      <w:divsChild>
        <w:div w:id="331759791">
          <w:marLeft w:val="0"/>
          <w:marRight w:val="0"/>
          <w:marTop w:val="240"/>
          <w:marBottom w:val="240"/>
          <w:divBdr>
            <w:top w:val="none" w:sz="0" w:space="0" w:color="auto"/>
            <w:left w:val="none" w:sz="0" w:space="0" w:color="auto"/>
            <w:bottom w:val="none" w:sz="0" w:space="0" w:color="auto"/>
            <w:right w:val="none" w:sz="0" w:space="0" w:color="auto"/>
          </w:divBdr>
        </w:div>
        <w:div w:id="529881759">
          <w:marLeft w:val="0"/>
          <w:marRight w:val="0"/>
          <w:marTop w:val="240"/>
          <w:marBottom w:val="240"/>
          <w:divBdr>
            <w:top w:val="none" w:sz="0" w:space="0" w:color="auto"/>
            <w:left w:val="none" w:sz="0" w:space="0" w:color="auto"/>
            <w:bottom w:val="none" w:sz="0" w:space="0" w:color="auto"/>
            <w:right w:val="none" w:sz="0" w:space="0" w:color="auto"/>
          </w:divBdr>
        </w:div>
        <w:div w:id="551430932">
          <w:marLeft w:val="0"/>
          <w:marRight w:val="0"/>
          <w:marTop w:val="240"/>
          <w:marBottom w:val="240"/>
          <w:divBdr>
            <w:top w:val="none" w:sz="0" w:space="0" w:color="auto"/>
            <w:left w:val="none" w:sz="0" w:space="0" w:color="auto"/>
            <w:bottom w:val="none" w:sz="0" w:space="0" w:color="auto"/>
            <w:right w:val="none" w:sz="0" w:space="0" w:color="auto"/>
          </w:divBdr>
        </w:div>
        <w:div w:id="112797343">
          <w:marLeft w:val="0"/>
          <w:marRight w:val="0"/>
          <w:marTop w:val="0"/>
          <w:marBottom w:val="0"/>
          <w:divBdr>
            <w:top w:val="none" w:sz="0" w:space="0" w:color="auto"/>
            <w:left w:val="none" w:sz="0" w:space="0" w:color="auto"/>
            <w:bottom w:val="none" w:sz="0" w:space="0" w:color="auto"/>
            <w:right w:val="none" w:sz="0" w:space="0" w:color="auto"/>
          </w:divBdr>
          <w:divsChild>
            <w:div w:id="879365601">
              <w:marLeft w:val="0"/>
              <w:marRight w:val="0"/>
              <w:marTop w:val="240"/>
              <w:marBottom w:val="240"/>
              <w:divBdr>
                <w:top w:val="none" w:sz="0" w:space="0" w:color="auto"/>
                <w:left w:val="none" w:sz="0" w:space="0" w:color="auto"/>
                <w:bottom w:val="none" w:sz="0" w:space="0" w:color="auto"/>
                <w:right w:val="none" w:sz="0" w:space="0" w:color="auto"/>
              </w:divBdr>
            </w:div>
          </w:divsChild>
        </w:div>
        <w:div w:id="1837643537">
          <w:marLeft w:val="0"/>
          <w:marRight w:val="0"/>
          <w:marTop w:val="0"/>
          <w:marBottom w:val="0"/>
          <w:divBdr>
            <w:top w:val="none" w:sz="0" w:space="0" w:color="auto"/>
            <w:left w:val="none" w:sz="0" w:space="0" w:color="auto"/>
            <w:bottom w:val="none" w:sz="0" w:space="0" w:color="auto"/>
            <w:right w:val="none" w:sz="0" w:space="0" w:color="auto"/>
          </w:divBdr>
          <w:divsChild>
            <w:div w:id="677737816">
              <w:marLeft w:val="0"/>
              <w:marRight w:val="0"/>
              <w:marTop w:val="240"/>
              <w:marBottom w:val="240"/>
              <w:divBdr>
                <w:top w:val="none" w:sz="0" w:space="0" w:color="auto"/>
                <w:left w:val="none" w:sz="0" w:space="0" w:color="auto"/>
                <w:bottom w:val="none" w:sz="0" w:space="0" w:color="auto"/>
                <w:right w:val="none" w:sz="0" w:space="0" w:color="auto"/>
              </w:divBdr>
            </w:div>
          </w:divsChild>
        </w:div>
        <w:div w:id="678459886">
          <w:marLeft w:val="0"/>
          <w:marRight w:val="0"/>
          <w:marTop w:val="0"/>
          <w:marBottom w:val="0"/>
          <w:divBdr>
            <w:top w:val="none" w:sz="0" w:space="0" w:color="auto"/>
            <w:left w:val="none" w:sz="0" w:space="0" w:color="auto"/>
            <w:bottom w:val="none" w:sz="0" w:space="0" w:color="auto"/>
            <w:right w:val="none" w:sz="0" w:space="0" w:color="auto"/>
          </w:divBdr>
        </w:div>
        <w:div w:id="1002127979">
          <w:marLeft w:val="0"/>
          <w:marRight w:val="0"/>
          <w:marTop w:val="0"/>
          <w:marBottom w:val="0"/>
          <w:divBdr>
            <w:top w:val="none" w:sz="0" w:space="0" w:color="auto"/>
            <w:left w:val="none" w:sz="0" w:space="0" w:color="auto"/>
            <w:bottom w:val="none" w:sz="0" w:space="0" w:color="auto"/>
            <w:right w:val="none" w:sz="0" w:space="0" w:color="auto"/>
          </w:divBdr>
          <w:divsChild>
            <w:div w:id="1394625189">
              <w:marLeft w:val="0"/>
              <w:marRight w:val="0"/>
              <w:marTop w:val="240"/>
              <w:marBottom w:val="240"/>
              <w:divBdr>
                <w:top w:val="none" w:sz="0" w:space="0" w:color="auto"/>
                <w:left w:val="none" w:sz="0" w:space="0" w:color="auto"/>
                <w:bottom w:val="none" w:sz="0" w:space="0" w:color="auto"/>
                <w:right w:val="none" w:sz="0" w:space="0" w:color="auto"/>
              </w:divBdr>
            </w:div>
          </w:divsChild>
        </w:div>
        <w:div w:id="235869926">
          <w:marLeft w:val="0"/>
          <w:marRight w:val="0"/>
          <w:marTop w:val="0"/>
          <w:marBottom w:val="0"/>
          <w:divBdr>
            <w:top w:val="none" w:sz="0" w:space="0" w:color="auto"/>
            <w:left w:val="none" w:sz="0" w:space="0" w:color="auto"/>
            <w:bottom w:val="none" w:sz="0" w:space="0" w:color="auto"/>
            <w:right w:val="none" w:sz="0" w:space="0" w:color="auto"/>
          </w:divBdr>
        </w:div>
        <w:div w:id="1491209711">
          <w:marLeft w:val="0"/>
          <w:marRight w:val="0"/>
          <w:marTop w:val="0"/>
          <w:marBottom w:val="0"/>
          <w:divBdr>
            <w:top w:val="none" w:sz="0" w:space="0" w:color="auto"/>
            <w:left w:val="none" w:sz="0" w:space="0" w:color="auto"/>
            <w:bottom w:val="none" w:sz="0" w:space="0" w:color="auto"/>
            <w:right w:val="none" w:sz="0" w:space="0" w:color="auto"/>
          </w:divBdr>
          <w:divsChild>
            <w:div w:id="1896504397">
              <w:marLeft w:val="0"/>
              <w:marRight w:val="0"/>
              <w:marTop w:val="240"/>
              <w:marBottom w:val="240"/>
              <w:divBdr>
                <w:top w:val="none" w:sz="0" w:space="0" w:color="auto"/>
                <w:left w:val="none" w:sz="0" w:space="0" w:color="auto"/>
                <w:bottom w:val="none" w:sz="0" w:space="0" w:color="auto"/>
                <w:right w:val="none" w:sz="0" w:space="0" w:color="auto"/>
              </w:divBdr>
            </w:div>
            <w:div w:id="438306210">
              <w:marLeft w:val="0"/>
              <w:marRight w:val="0"/>
              <w:marTop w:val="240"/>
              <w:marBottom w:val="240"/>
              <w:divBdr>
                <w:top w:val="none" w:sz="0" w:space="0" w:color="auto"/>
                <w:left w:val="none" w:sz="0" w:space="0" w:color="auto"/>
                <w:bottom w:val="none" w:sz="0" w:space="0" w:color="auto"/>
                <w:right w:val="none" w:sz="0" w:space="0" w:color="auto"/>
              </w:divBdr>
            </w:div>
            <w:div w:id="1675957716">
              <w:marLeft w:val="0"/>
              <w:marRight w:val="0"/>
              <w:marTop w:val="0"/>
              <w:marBottom w:val="0"/>
              <w:divBdr>
                <w:top w:val="none" w:sz="0" w:space="0" w:color="auto"/>
                <w:left w:val="none" w:sz="0" w:space="0" w:color="auto"/>
                <w:bottom w:val="none" w:sz="0" w:space="0" w:color="auto"/>
                <w:right w:val="none" w:sz="0" w:space="0" w:color="auto"/>
              </w:divBdr>
              <w:divsChild>
                <w:div w:id="867566551">
                  <w:marLeft w:val="0"/>
                  <w:marRight w:val="0"/>
                  <w:marTop w:val="240"/>
                  <w:marBottom w:val="240"/>
                  <w:divBdr>
                    <w:top w:val="none" w:sz="0" w:space="0" w:color="auto"/>
                    <w:left w:val="none" w:sz="0" w:space="0" w:color="auto"/>
                    <w:bottom w:val="none" w:sz="0" w:space="0" w:color="auto"/>
                    <w:right w:val="none" w:sz="0" w:space="0" w:color="auto"/>
                  </w:divBdr>
                </w:div>
              </w:divsChild>
            </w:div>
            <w:div w:id="1268077677">
              <w:marLeft w:val="0"/>
              <w:marRight w:val="0"/>
              <w:marTop w:val="0"/>
              <w:marBottom w:val="0"/>
              <w:divBdr>
                <w:top w:val="none" w:sz="0" w:space="0" w:color="auto"/>
                <w:left w:val="none" w:sz="0" w:space="0" w:color="auto"/>
                <w:bottom w:val="none" w:sz="0" w:space="0" w:color="auto"/>
                <w:right w:val="none" w:sz="0" w:space="0" w:color="auto"/>
              </w:divBdr>
              <w:divsChild>
                <w:div w:id="1912696715">
                  <w:marLeft w:val="0"/>
                  <w:marRight w:val="0"/>
                  <w:marTop w:val="240"/>
                  <w:marBottom w:val="240"/>
                  <w:divBdr>
                    <w:top w:val="none" w:sz="0" w:space="0" w:color="auto"/>
                    <w:left w:val="none" w:sz="0" w:space="0" w:color="auto"/>
                    <w:bottom w:val="none" w:sz="0" w:space="0" w:color="auto"/>
                    <w:right w:val="none" w:sz="0" w:space="0" w:color="auto"/>
                  </w:divBdr>
                </w:div>
              </w:divsChild>
            </w:div>
            <w:div w:id="1807813963">
              <w:marLeft w:val="0"/>
              <w:marRight w:val="0"/>
              <w:marTop w:val="0"/>
              <w:marBottom w:val="0"/>
              <w:divBdr>
                <w:top w:val="none" w:sz="0" w:space="0" w:color="auto"/>
                <w:left w:val="none" w:sz="0" w:space="0" w:color="auto"/>
                <w:bottom w:val="none" w:sz="0" w:space="0" w:color="auto"/>
                <w:right w:val="none" w:sz="0" w:space="0" w:color="auto"/>
              </w:divBdr>
              <w:divsChild>
                <w:div w:id="1741561164">
                  <w:marLeft w:val="0"/>
                  <w:marRight w:val="0"/>
                  <w:marTop w:val="240"/>
                  <w:marBottom w:val="240"/>
                  <w:divBdr>
                    <w:top w:val="none" w:sz="0" w:space="0" w:color="auto"/>
                    <w:left w:val="none" w:sz="0" w:space="0" w:color="auto"/>
                    <w:bottom w:val="none" w:sz="0" w:space="0" w:color="auto"/>
                    <w:right w:val="none" w:sz="0" w:space="0" w:color="auto"/>
                  </w:divBdr>
                </w:div>
              </w:divsChild>
            </w:div>
            <w:div w:id="1280260236">
              <w:marLeft w:val="0"/>
              <w:marRight w:val="0"/>
              <w:marTop w:val="0"/>
              <w:marBottom w:val="0"/>
              <w:divBdr>
                <w:top w:val="none" w:sz="0" w:space="0" w:color="auto"/>
                <w:left w:val="none" w:sz="0" w:space="0" w:color="auto"/>
                <w:bottom w:val="none" w:sz="0" w:space="0" w:color="auto"/>
                <w:right w:val="none" w:sz="0" w:space="0" w:color="auto"/>
              </w:divBdr>
              <w:divsChild>
                <w:div w:id="1947231107">
                  <w:marLeft w:val="0"/>
                  <w:marRight w:val="0"/>
                  <w:marTop w:val="240"/>
                  <w:marBottom w:val="240"/>
                  <w:divBdr>
                    <w:top w:val="none" w:sz="0" w:space="0" w:color="auto"/>
                    <w:left w:val="none" w:sz="0" w:space="0" w:color="auto"/>
                    <w:bottom w:val="none" w:sz="0" w:space="0" w:color="auto"/>
                    <w:right w:val="none" w:sz="0" w:space="0" w:color="auto"/>
                  </w:divBdr>
                </w:div>
              </w:divsChild>
            </w:div>
            <w:div w:id="750812814">
              <w:marLeft w:val="0"/>
              <w:marRight w:val="0"/>
              <w:marTop w:val="0"/>
              <w:marBottom w:val="0"/>
              <w:divBdr>
                <w:top w:val="none" w:sz="0" w:space="0" w:color="auto"/>
                <w:left w:val="none" w:sz="0" w:space="0" w:color="auto"/>
                <w:bottom w:val="none" w:sz="0" w:space="0" w:color="auto"/>
                <w:right w:val="none" w:sz="0" w:space="0" w:color="auto"/>
              </w:divBdr>
              <w:divsChild>
                <w:div w:id="1861311519">
                  <w:marLeft w:val="0"/>
                  <w:marRight w:val="0"/>
                  <w:marTop w:val="0"/>
                  <w:marBottom w:val="0"/>
                  <w:divBdr>
                    <w:top w:val="none" w:sz="0" w:space="0" w:color="auto"/>
                    <w:left w:val="none" w:sz="0" w:space="0" w:color="auto"/>
                    <w:bottom w:val="none" w:sz="0" w:space="0" w:color="auto"/>
                    <w:right w:val="none" w:sz="0" w:space="0" w:color="auto"/>
                  </w:divBdr>
                </w:div>
                <w:div w:id="1742365814">
                  <w:marLeft w:val="0"/>
                  <w:marRight w:val="0"/>
                  <w:marTop w:val="0"/>
                  <w:marBottom w:val="0"/>
                  <w:divBdr>
                    <w:top w:val="none" w:sz="0" w:space="0" w:color="auto"/>
                    <w:left w:val="none" w:sz="0" w:space="0" w:color="auto"/>
                    <w:bottom w:val="none" w:sz="0" w:space="0" w:color="auto"/>
                    <w:right w:val="none" w:sz="0" w:space="0" w:color="auto"/>
                  </w:divBdr>
                  <w:divsChild>
                    <w:div w:id="1163082852">
                      <w:marLeft w:val="0"/>
                      <w:marRight w:val="0"/>
                      <w:marTop w:val="240"/>
                      <w:marBottom w:val="240"/>
                      <w:divBdr>
                        <w:top w:val="none" w:sz="0" w:space="0" w:color="auto"/>
                        <w:left w:val="none" w:sz="0" w:space="0" w:color="auto"/>
                        <w:bottom w:val="none" w:sz="0" w:space="0" w:color="auto"/>
                        <w:right w:val="none" w:sz="0" w:space="0" w:color="auto"/>
                      </w:divBdr>
                    </w:div>
                  </w:divsChild>
                </w:div>
                <w:div w:id="46103266">
                  <w:marLeft w:val="0"/>
                  <w:marRight w:val="0"/>
                  <w:marTop w:val="0"/>
                  <w:marBottom w:val="0"/>
                  <w:divBdr>
                    <w:top w:val="none" w:sz="0" w:space="0" w:color="auto"/>
                    <w:left w:val="none" w:sz="0" w:space="0" w:color="auto"/>
                    <w:bottom w:val="none" w:sz="0" w:space="0" w:color="auto"/>
                    <w:right w:val="none" w:sz="0" w:space="0" w:color="auto"/>
                  </w:divBdr>
                  <w:divsChild>
                    <w:div w:id="691146676">
                      <w:marLeft w:val="0"/>
                      <w:marRight w:val="0"/>
                      <w:marTop w:val="240"/>
                      <w:marBottom w:val="240"/>
                      <w:divBdr>
                        <w:top w:val="none" w:sz="0" w:space="0" w:color="auto"/>
                        <w:left w:val="none" w:sz="0" w:space="0" w:color="auto"/>
                        <w:bottom w:val="none" w:sz="0" w:space="0" w:color="auto"/>
                        <w:right w:val="none" w:sz="0" w:space="0" w:color="auto"/>
                      </w:divBdr>
                    </w:div>
                  </w:divsChild>
                </w:div>
                <w:div w:id="1723669629">
                  <w:marLeft w:val="0"/>
                  <w:marRight w:val="0"/>
                  <w:marTop w:val="0"/>
                  <w:marBottom w:val="0"/>
                  <w:divBdr>
                    <w:top w:val="none" w:sz="0" w:space="0" w:color="auto"/>
                    <w:left w:val="none" w:sz="0" w:space="0" w:color="auto"/>
                    <w:bottom w:val="none" w:sz="0" w:space="0" w:color="auto"/>
                    <w:right w:val="none" w:sz="0" w:space="0" w:color="auto"/>
                  </w:divBdr>
                </w:div>
                <w:div w:id="1888685313">
                  <w:marLeft w:val="0"/>
                  <w:marRight w:val="0"/>
                  <w:marTop w:val="0"/>
                  <w:marBottom w:val="0"/>
                  <w:divBdr>
                    <w:top w:val="none" w:sz="0" w:space="0" w:color="auto"/>
                    <w:left w:val="none" w:sz="0" w:space="0" w:color="auto"/>
                    <w:bottom w:val="none" w:sz="0" w:space="0" w:color="auto"/>
                    <w:right w:val="none" w:sz="0" w:space="0" w:color="auto"/>
                  </w:divBdr>
                  <w:divsChild>
                    <w:div w:id="2027317752">
                      <w:marLeft w:val="0"/>
                      <w:marRight w:val="0"/>
                      <w:marTop w:val="240"/>
                      <w:marBottom w:val="240"/>
                      <w:divBdr>
                        <w:top w:val="none" w:sz="0" w:space="0" w:color="auto"/>
                        <w:left w:val="none" w:sz="0" w:space="0" w:color="auto"/>
                        <w:bottom w:val="none" w:sz="0" w:space="0" w:color="auto"/>
                        <w:right w:val="none" w:sz="0" w:space="0" w:color="auto"/>
                      </w:divBdr>
                    </w:div>
                  </w:divsChild>
                </w:div>
                <w:div w:id="2145270159">
                  <w:marLeft w:val="0"/>
                  <w:marRight w:val="0"/>
                  <w:marTop w:val="0"/>
                  <w:marBottom w:val="0"/>
                  <w:divBdr>
                    <w:top w:val="none" w:sz="0" w:space="0" w:color="auto"/>
                    <w:left w:val="none" w:sz="0" w:space="0" w:color="auto"/>
                    <w:bottom w:val="none" w:sz="0" w:space="0" w:color="auto"/>
                    <w:right w:val="none" w:sz="0" w:space="0" w:color="auto"/>
                  </w:divBdr>
                  <w:divsChild>
                    <w:div w:id="2047483646">
                      <w:marLeft w:val="0"/>
                      <w:marRight w:val="0"/>
                      <w:marTop w:val="240"/>
                      <w:marBottom w:val="240"/>
                      <w:divBdr>
                        <w:top w:val="none" w:sz="0" w:space="0" w:color="auto"/>
                        <w:left w:val="none" w:sz="0" w:space="0" w:color="auto"/>
                        <w:bottom w:val="none" w:sz="0" w:space="0" w:color="auto"/>
                        <w:right w:val="none" w:sz="0" w:space="0" w:color="auto"/>
                      </w:divBdr>
                    </w:div>
                  </w:divsChild>
                </w:div>
                <w:div w:id="1911040627">
                  <w:marLeft w:val="0"/>
                  <w:marRight w:val="0"/>
                  <w:marTop w:val="0"/>
                  <w:marBottom w:val="0"/>
                  <w:divBdr>
                    <w:top w:val="none" w:sz="0" w:space="0" w:color="auto"/>
                    <w:left w:val="none" w:sz="0" w:space="0" w:color="auto"/>
                    <w:bottom w:val="none" w:sz="0" w:space="0" w:color="auto"/>
                    <w:right w:val="none" w:sz="0" w:space="0" w:color="auto"/>
                  </w:divBdr>
                  <w:divsChild>
                    <w:div w:id="794179691">
                      <w:marLeft w:val="0"/>
                      <w:marRight w:val="0"/>
                      <w:marTop w:val="240"/>
                      <w:marBottom w:val="240"/>
                      <w:divBdr>
                        <w:top w:val="none" w:sz="0" w:space="0" w:color="auto"/>
                        <w:left w:val="none" w:sz="0" w:space="0" w:color="auto"/>
                        <w:bottom w:val="none" w:sz="0" w:space="0" w:color="auto"/>
                        <w:right w:val="none" w:sz="0" w:space="0" w:color="auto"/>
                      </w:divBdr>
                    </w:div>
                  </w:divsChild>
                </w:div>
                <w:div w:id="71128614">
                  <w:marLeft w:val="0"/>
                  <w:marRight w:val="0"/>
                  <w:marTop w:val="0"/>
                  <w:marBottom w:val="0"/>
                  <w:divBdr>
                    <w:top w:val="none" w:sz="0" w:space="0" w:color="auto"/>
                    <w:left w:val="none" w:sz="0" w:space="0" w:color="auto"/>
                    <w:bottom w:val="none" w:sz="0" w:space="0" w:color="auto"/>
                    <w:right w:val="none" w:sz="0" w:space="0" w:color="auto"/>
                  </w:divBdr>
                  <w:divsChild>
                    <w:div w:id="107744497">
                      <w:marLeft w:val="0"/>
                      <w:marRight w:val="0"/>
                      <w:marTop w:val="240"/>
                      <w:marBottom w:val="240"/>
                      <w:divBdr>
                        <w:top w:val="none" w:sz="0" w:space="0" w:color="auto"/>
                        <w:left w:val="none" w:sz="0" w:space="0" w:color="auto"/>
                        <w:bottom w:val="none" w:sz="0" w:space="0" w:color="auto"/>
                        <w:right w:val="none" w:sz="0" w:space="0" w:color="auto"/>
                      </w:divBdr>
                    </w:div>
                  </w:divsChild>
                </w:div>
                <w:div w:id="764156169">
                  <w:marLeft w:val="0"/>
                  <w:marRight w:val="0"/>
                  <w:marTop w:val="0"/>
                  <w:marBottom w:val="0"/>
                  <w:divBdr>
                    <w:top w:val="none" w:sz="0" w:space="0" w:color="auto"/>
                    <w:left w:val="none" w:sz="0" w:space="0" w:color="auto"/>
                    <w:bottom w:val="none" w:sz="0" w:space="0" w:color="auto"/>
                    <w:right w:val="none" w:sz="0" w:space="0" w:color="auto"/>
                  </w:divBdr>
                  <w:divsChild>
                    <w:div w:id="172692883">
                      <w:marLeft w:val="0"/>
                      <w:marRight w:val="0"/>
                      <w:marTop w:val="240"/>
                      <w:marBottom w:val="240"/>
                      <w:divBdr>
                        <w:top w:val="none" w:sz="0" w:space="0" w:color="auto"/>
                        <w:left w:val="none" w:sz="0" w:space="0" w:color="auto"/>
                        <w:bottom w:val="none" w:sz="0" w:space="0" w:color="auto"/>
                        <w:right w:val="none" w:sz="0" w:space="0" w:color="auto"/>
                      </w:divBdr>
                    </w:div>
                  </w:divsChild>
                </w:div>
                <w:div w:id="2143695830">
                  <w:marLeft w:val="0"/>
                  <w:marRight w:val="0"/>
                  <w:marTop w:val="0"/>
                  <w:marBottom w:val="0"/>
                  <w:divBdr>
                    <w:top w:val="none" w:sz="0" w:space="0" w:color="auto"/>
                    <w:left w:val="none" w:sz="0" w:space="0" w:color="auto"/>
                    <w:bottom w:val="none" w:sz="0" w:space="0" w:color="auto"/>
                    <w:right w:val="none" w:sz="0" w:space="0" w:color="auto"/>
                  </w:divBdr>
                  <w:divsChild>
                    <w:div w:id="1885097252">
                      <w:marLeft w:val="0"/>
                      <w:marRight w:val="0"/>
                      <w:marTop w:val="240"/>
                      <w:marBottom w:val="240"/>
                      <w:divBdr>
                        <w:top w:val="none" w:sz="0" w:space="0" w:color="auto"/>
                        <w:left w:val="none" w:sz="0" w:space="0" w:color="auto"/>
                        <w:bottom w:val="none" w:sz="0" w:space="0" w:color="auto"/>
                        <w:right w:val="none" w:sz="0" w:space="0" w:color="auto"/>
                      </w:divBdr>
                    </w:div>
                  </w:divsChild>
                </w:div>
                <w:div w:id="1327325369">
                  <w:marLeft w:val="0"/>
                  <w:marRight w:val="0"/>
                  <w:marTop w:val="0"/>
                  <w:marBottom w:val="0"/>
                  <w:divBdr>
                    <w:top w:val="none" w:sz="0" w:space="0" w:color="auto"/>
                    <w:left w:val="none" w:sz="0" w:space="0" w:color="auto"/>
                    <w:bottom w:val="none" w:sz="0" w:space="0" w:color="auto"/>
                    <w:right w:val="none" w:sz="0" w:space="0" w:color="auto"/>
                  </w:divBdr>
                  <w:divsChild>
                    <w:div w:id="786580700">
                      <w:marLeft w:val="0"/>
                      <w:marRight w:val="0"/>
                      <w:marTop w:val="240"/>
                      <w:marBottom w:val="240"/>
                      <w:divBdr>
                        <w:top w:val="none" w:sz="0" w:space="0" w:color="auto"/>
                        <w:left w:val="none" w:sz="0" w:space="0" w:color="auto"/>
                        <w:bottom w:val="none" w:sz="0" w:space="0" w:color="auto"/>
                        <w:right w:val="none" w:sz="0" w:space="0" w:color="auto"/>
                      </w:divBdr>
                    </w:div>
                  </w:divsChild>
                </w:div>
                <w:div w:id="22439514">
                  <w:marLeft w:val="0"/>
                  <w:marRight w:val="0"/>
                  <w:marTop w:val="0"/>
                  <w:marBottom w:val="0"/>
                  <w:divBdr>
                    <w:top w:val="none" w:sz="0" w:space="0" w:color="auto"/>
                    <w:left w:val="none" w:sz="0" w:space="0" w:color="auto"/>
                    <w:bottom w:val="none" w:sz="0" w:space="0" w:color="auto"/>
                    <w:right w:val="none" w:sz="0" w:space="0" w:color="auto"/>
                  </w:divBdr>
                  <w:divsChild>
                    <w:div w:id="730688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3130016">
              <w:marLeft w:val="0"/>
              <w:marRight w:val="0"/>
              <w:marTop w:val="0"/>
              <w:marBottom w:val="0"/>
              <w:divBdr>
                <w:top w:val="none" w:sz="0" w:space="0" w:color="auto"/>
                <w:left w:val="none" w:sz="0" w:space="0" w:color="auto"/>
                <w:bottom w:val="none" w:sz="0" w:space="0" w:color="auto"/>
                <w:right w:val="none" w:sz="0" w:space="0" w:color="auto"/>
              </w:divBdr>
              <w:divsChild>
                <w:div w:id="958071808">
                  <w:marLeft w:val="0"/>
                  <w:marRight w:val="0"/>
                  <w:marTop w:val="240"/>
                  <w:marBottom w:val="240"/>
                  <w:divBdr>
                    <w:top w:val="none" w:sz="0" w:space="0" w:color="auto"/>
                    <w:left w:val="none" w:sz="0" w:space="0" w:color="auto"/>
                    <w:bottom w:val="none" w:sz="0" w:space="0" w:color="auto"/>
                    <w:right w:val="none" w:sz="0" w:space="0" w:color="auto"/>
                  </w:divBdr>
                </w:div>
                <w:div w:id="375783792">
                  <w:marLeft w:val="0"/>
                  <w:marRight w:val="0"/>
                  <w:marTop w:val="0"/>
                  <w:marBottom w:val="0"/>
                  <w:divBdr>
                    <w:top w:val="none" w:sz="0" w:space="0" w:color="auto"/>
                    <w:left w:val="none" w:sz="0" w:space="0" w:color="auto"/>
                    <w:bottom w:val="none" w:sz="0" w:space="0" w:color="auto"/>
                    <w:right w:val="none" w:sz="0" w:space="0" w:color="auto"/>
                  </w:divBdr>
                  <w:divsChild>
                    <w:div w:id="1844054317">
                      <w:marLeft w:val="0"/>
                      <w:marRight w:val="0"/>
                      <w:marTop w:val="240"/>
                      <w:marBottom w:val="240"/>
                      <w:divBdr>
                        <w:top w:val="none" w:sz="0" w:space="0" w:color="auto"/>
                        <w:left w:val="none" w:sz="0" w:space="0" w:color="auto"/>
                        <w:bottom w:val="none" w:sz="0" w:space="0" w:color="auto"/>
                        <w:right w:val="none" w:sz="0" w:space="0" w:color="auto"/>
                      </w:divBdr>
                    </w:div>
                  </w:divsChild>
                </w:div>
                <w:div w:id="74087193">
                  <w:marLeft w:val="0"/>
                  <w:marRight w:val="0"/>
                  <w:marTop w:val="0"/>
                  <w:marBottom w:val="0"/>
                  <w:divBdr>
                    <w:top w:val="none" w:sz="0" w:space="0" w:color="auto"/>
                    <w:left w:val="none" w:sz="0" w:space="0" w:color="auto"/>
                    <w:bottom w:val="none" w:sz="0" w:space="0" w:color="auto"/>
                    <w:right w:val="none" w:sz="0" w:space="0" w:color="auto"/>
                  </w:divBdr>
                  <w:divsChild>
                    <w:div w:id="6302827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4249543">
              <w:marLeft w:val="0"/>
              <w:marRight w:val="0"/>
              <w:marTop w:val="0"/>
              <w:marBottom w:val="0"/>
              <w:divBdr>
                <w:top w:val="none" w:sz="0" w:space="0" w:color="auto"/>
                <w:left w:val="none" w:sz="0" w:space="0" w:color="auto"/>
                <w:bottom w:val="none" w:sz="0" w:space="0" w:color="auto"/>
                <w:right w:val="none" w:sz="0" w:space="0" w:color="auto"/>
              </w:divBdr>
              <w:divsChild>
                <w:div w:id="6709837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4371410">
          <w:marLeft w:val="0"/>
          <w:marRight w:val="0"/>
          <w:marTop w:val="0"/>
          <w:marBottom w:val="11250"/>
          <w:divBdr>
            <w:top w:val="none" w:sz="0" w:space="0" w:color="auto"/>
            <w:left w:val="none" w:sz="0" w:space="0" w:color="auto"/>
            <w:bottom w:val="none" w:sz="0" w:space="0" w:color="auto"/>
            <w:right w:val="none" w:sz="0" w:space="0" w:color="auto"/>
          </w:divBdr>
          <w:divsChild>
            <w:div w:id="1378121285">
              <w:marLeft w:val="0"/>
              <w:marRight w:val="0"/>
              <w:marTop w:val="0"/>
              <w:marBottom w:val="0"/>
              <w:divBdr>
                <w:top w:val="none" w:sz="0" w:space="0" w:color="auto"/>
                <w:left w:val="none" w:sz="0" w:space="0" w:color="auto"/>
                <w:bottom w:val="none" w:sz="0" w:space="0" w:color="auto"/>
                <w:right w:val="none" w:sz="0" w:space="0" w:color="auto"/>
              </w:divBdr>
              <w:divsChild>
                <w:div w:id="450631331">
                  <w:marLeft w:val="0"/>
                  <w:marRight w:val="0"/>
                  <w:marTop w:val="0"/>
                  <w:marBottom w:val="0"/>
                  <w:divBdr>
                    <w:top w:val="none" w:sz="0" w:space="0" w:color="auto"/>
                    <w:left w:val="none" w:sz="0" w:space="0" w:color="auto"/>
                    <w:bottom w:val="none" w:sz="0" w:space="0" w:color="auto"/>
                    <w:right w:val="none" w:sz="0" w:space="0" w:color="auto"/>
                  </w:divBdr>
                </w:div>
                <w:div w:id="1174103840">
                  <w:marLeft w:val="0"/>
                  <w:marRight w:val="0"/>
                  <w:marTop w:val="0"/>
                  <w:marBottom w:val="0"/>
                  <w:divBdr>
                    <w:top w:val="none" w:sz="0" w:space="0" w:color="auto"/>
                    <w:left w:val="none" w:sz="0" w:space="0" w:color="auto"/>
                    <w:bottom w:val="none" w:sz="0" w:space="0" w:color="auto"/>
                    <w:right w:val="none" w:sz="0" w:space="0" w:color="auto"/>
                  </w:divBdr>
                  <w:divsChild>
                    <w:div w:id="1723745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2" Type="http://schemas.openxmlformats.org/officeDocument/2006/relationships/hyperlink" Target="https://internet.garant.ru/" TargetMode="External"/><Relationship Id="rId43"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fontTable" Target="fontTable.xml"/><Relationship Id="rId6"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theme" Target="theme/theme1.xm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69" Type="http://schemas.openxmlformats.org/officeDocument/2006/relationships/hyperlink" Target="https://internet.garant.ru/" TargetMode="External"/><Relationship Id="rId18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1" Type="http://schemas.openxmlformats.org/officeDocument/2006/relationships/styles" Target="styles.xml"/><Relationship Id="rId212"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202"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13256</Words>
  <Characters>75562</Characters>
  <Application>Microsoft Office Word</Application>
  <DocSecurity>0</DocSecurity>
  <Lines>629</Lines>
  <Paragraphs>177</Paragraphs>
  <ScaleCrop>false</ScaleCrop>
  <Company/>
  <LinksUpToDate>false</LinksUpToDate>
  <CharactersWithSpaces>88641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2022-10-28T08:07:00Z</dcterms:created>
  <dcterms:modified xsi:type="dcterms:W3CDTF">2022-10-28T08:07:00Z</dcterms:modified>
</cp:coreProperties>
</file>